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4538061"/>
        <w:docPartObj>
          <w:docPartGallery w:val="Cover Pages"/>
          <w:docPartUnique/>
        </w:docPartObj>
      </w:sdtPr>
      <w:sdtEndPr>
        <w:rPr>
          <w:rFonts w:ascii="Times New Roman" w:hAnsi="Times New Roman" w:cs="Times New Roman"/>
          <w:sz w:val="24"/>
          <w:szCs w:val="24"/>
        </w:rPr>
      </w:sdtEndPr>
      <w:sdtContent>
        <w:p w14:paraId="4B67E7BC" w14:textId="77777777" w:rsidR="006A4772" w:rsidRDefault="006A4772"/>
        <w:p w14:paraId="6C31FD59" w14:textId="77777777" w:rsidR="006A4772" w:rsidRDefault="00153EF7">
          <w:r>
            <w:rPr>
              <w:noProof/>
            </w:rPr>
            <mc:AlternateContent>
              <mc:Choice Requires="wpg">
                <w:drawing>
                  <wp:anchor distT="0" distB="0" distL="114300" distR="114300" simplePos="0" relativeHeight="251660288" behindDoc="0" locked="0" layoutInCell="0" allowOverlap="1" wp14:anchorId="1721994D" wp14:editId="7F02DB5D">
                    <wp:simplePos x="0" y="0"/>
                    <wp:positionH relativeFrom="page">
                      <wp:align>center</wp:align>
                    </wp:positionH>
                    <wp:positionV relativeFrom="margin">
                      <wp:align>center</wp:align>
                    </wp:positionV>
                    <wp:extent cx="7551420" cy="8884920"/>
                    <wp:effectExtent l="9525" t="4445" r="1905" b="698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1420" cy="8884920"/>
                              <a:chOff x="0" y="1440"/>
                              <a:chExt cx="12239" cy="12960"/>
                            </a:xfrm>
                          </wpg:grpSpPr>
                          <wpg:grpSp>
                            <wpg:cNvPr id="3" name="Group 3"/>
                            <wpg:cNvGrpSpPr>
                              <a:grpSpLocks/>
                            </wpg:cNvGrpSpPr>
                            <wpg:grpSpPr bwMode="auto">
                              <a:xfrm>
                                <a:off x="0" y="9661"/>
                                <a:ext cx="12239" cy="4739"/>
                                <a:chOff x="-6" y="3399"/>
                                <a:chExt cx="12197" cy="4253"/>
                              </a:xfrm>
                            </wpg:grpSpPr>
                            <wpg:grpSp>
                              <wpg:cNvPr id="5" name="Group 4"/>
                              <wpg:cNvGrpSpPr>
                                <a:grpSpLocks/>
                              </wpg:cNvGrpSpPr>
                              <wpg:grpSpPr bwMode="auto">
                                <a:xfrm>
                                  <a:off x="-6" y="3717"/>
                                  <a:ext cx="12189" cy="3550"/>
                                  <a:chOff x="18" y="7468"/>
                                  <a:chExt cx="12189" cy="3550"/>
                                </a:xfrm>
                              </wpg:grpSpPr>
                              <wps:wsp>
                                <wps:cNvPr id="6" name="Freeform 5"/>
                                <wps:cNvSpPr>
                                  <a:spLocks/>
                                </wps:cNvSpPr>
                                <wps:spPr bwMode="auto">
                                  <a:xfrm>
                                    <a:off x="18" y="7837"/>
                                    <a:ext cx="7132" cy="2863"/>
                                  </a:xfrm>
                                  <a:custGeom>
                                    <a:avLst/>
                                    <a:gdLst>
                                      <a:gd name="T0" fmla="*/ 0 w 7132"/>
                                      <a:gd name="T1" fmla="*/ 0 h 2863"/>
                                      <a:gd name="T2" fmla="*/ 17 w 7132"/>
                                      <a:gd name="T3" fmla="*/ 2863 h 2863"/>
                                      <a:gd name="T4" fmla="*/ 7132 w 7132"/>
                                      <a:gd name="T5" fmla="*/ 2578 h 2863"/>
                                      <a:gd name="T6" fmla="*/ 7132 w 7132"/>
                                      <a:gd name="T7" fmla="*/ 200 h 2863"/>
                                      <a:gd name="T8" fmla="*/ 0 w 7132"/>
                                      <a:gd name="T9" fmla="*/ 0 h 2863"/>
                                    </a:gdLst>
                                    <a:ahLst/>
                                    <a:cxnLst>
                                      <a:cxn ang="0">
                                        <a:pos x="T0" y="T1"/>
                                      </a:cxn>
                                      <a:cxn ang="0">
                                        <a:pos x="T2" y="T3"/>
                                      </a:cxn>
                                      <a:cxn ang="0">
                                        <a:pos x="T4" y="T5"/>
                                      </a:cxn>
                                      <a:cxn ang="0">
                                        <a:pos x="T6" y="T7"/>
                                      </a:cxn>
                                      <a:cxn ang="0">
                                        <a:pos x="T8" y="T9"/>
                                      </a:cxn>
                                    </a:cxnLst>
                                    <a:rect l="0" t="0" r="r" b="b"/>
                                    <a:pathLst>
                                      <a:path w="7132" h="2863">
                                        <a:moveTo>
                                          <a:pt x="0" y="0"/>
                                        </a:moveTo>
                                        <a:lnTo>
                                          <a:pt x="17" y="2863"/>
                                        </a:lnTo>
                                        <a:lnTo>
                                          <a:pt x="7132" y="2578"/>
                                        </a:lnTo>
                                        <a:lnTo>
                                          <a:pt x="7132" y="200"/>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6"/>
                                <wps:cNvSpPr>
                                  <a:spLocks/>
                                </wps:cNvSpPr>
                                <wps:spPr bwMode="auto">
                                  <a:xfrm>
                                    <a:off x="7150" y="7468"/>
                                    <a:ext cx="3466" cy="3550"/>
                                  </a:xfrm>
                                  <a:custGeom>
                                    <a:avLst/>
                                    <a:gdLst>
                                      <a:gd name="T0" fmla="*/ 0 w 3466"/>
                                      <a:gd name="T1" fmla="*/ 569 h 3550"/>
                                      <a:gd name="T2" fmla="*/ 0 w 3466"/>
                                      <a:gd name="T3" fmla="*/ 2930 h 3550"/>
                                      <a:gd name="T4" fmla="*/ 3466 w 3466"/>
                                      <a:gd name="T5" fmla="*/ 3550 h 3550"/>
                                      <a:gd name="T6" fmla="*/ 3466 w 3466"/>
                                      <a:gd name="T7" fmla="*/ 0 h 3550"/>
                                      <a:gd name="T8" fmla="*/ 0 w 3466"/>
                                      <a:gd name="T9" fmla="*/ 569 h 3550"/>
                                    </a:gdLst>
                                    <a:ahLst/>
                                    <a:cxnLst>
                                      <a:cxn ang="0">
                                        <a:pos x="T0" y="T1"/>
                                      </a:cxn>
                                      <a:cxn ang="0">
                                        <a:pos x="T2" y="T3"/>
                                      </a:cxn>
                                      <a:cxn ang="0">
                                        <a:pos x="T4" y="T5"/>
                                      </a:cxn>
                                      <a:cxn ang="0">
                                        <a:pos x="T6" y="T7"/>
                                      </a:cxn>
                                      <a:cxn ang="0">
                                        <a:pos x="T8" y="T9"/>
                                      </a:cxn>
                                    </a:cxnLst>
                                    <a:rect l="0" t="0" r="r" b="b"/>
                                    <a:pathLst>
                                      <a:path w="3466" h="3550">
                                        <a:moveTo>
                                          <a:pt x="0" y="569"/>
                                        </a:moveTo>
                                        <a:lnTo>
                                          <a:pt x="0" y="2930"/>
                                        </a:lnTo>
                                        <a:lnTo>
                                          <a:pt x="3466" y="3550"/>
                                        </a:lnTo>
                                        <a:lnTo>
                                          <a:pt x="3466" y="0"/>
                                        </a:lnTo>
                                        <a:lnTo>
                                          <a:pt x="0" y="569"/>
                                        </a:lnTo>
                                        <a:close/>
                                      </a:path>
                                    </a:pathLst>
                                  </a:custGeom>
                                  <a:solidFill>
                                    <a:schemeClr val="accent1">
                                      <a:lumMod val="25000"/>
                                      <a:lumOff val="75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7"/>
                                <wps:cNvSpPr>
                                  <a:spLocks/>
                                </wps:cNvSpPr>
                                <wps:spPr bwMode="auto">
                                  <a:xfrm>
                                    <a:off x="10616" y="7468"/>
                                    <a:ext cx="1591" cy="3550"/>
                                  </a:xfrm>
                                  <a:custGeom>
                                    <a:avLst/>
                                    <a:gdLst>
                                      <a:gd name="T0" fmla="*/ 0 w 1591"/>
                                      <a:gd name="T1" fmla="*/ 0 h 3550"/>
                                      <a:gd name="T2" fmla="*/ 0 w 1591"/>
                                      <a:gd name="T3" fmla="*/ 3550 h 3550"/>
                                      <a:gd name="T4" fmla="*/ 1591 w 1591"/>
                                      <a:gd name="T5" fmla="*/ 2746 h 3550"/>
                                      <a:gd name="T6" fmla="*/ 1591 w 1591"/>
                                      <a:gd name="T7" fmla="*/ 737 h 3550"/>
                                      <a:gd name="T8" fmla="*/ 0 w 1591"/>
                                      <a:gd name="T9" fmla="*/ 0 h 3550"/>
                                    </a:gdLst>
                                    <a:ahLst/>
                                    <a:cxnLst>
                                      <a:cxn ang="0">
                                        <a:pos x="T0" y="T1"/>
                                      </a:cxn>
                                      <a:cxn ang="0">
                                        <a:pos x="T2" y="T3"/>
                                      </a:cxn>
                                      <a:cxn ang="0">
                                        <a:pos x="T4" y="T5"/>
                                      </a:cxn>
                                      <a:cxn ang="0">
                                        <a:pos x="T6" y="T7"/>
                                      </a:cxn>
                                      <a:cxn ang="0">
                                        <a:pos x="T8" y="T9"/>
                                      </a:cxn>
                                    </a:cxnLst>
                                    <a:rect l="0" t="0" r="r" b="b"/>
                                    <a:pathLst>
                                      <a:path w="1591" h="3550">
                                        <a:moveTo>
                                          <a:pt x="0" y="0"/>
                                        </a:moveTo>
                                        <a:lnTo>
                                          <a:pt x="0" y="3550"/>
                                        </a:lnTo>
                                        <a:lnTo>
                                          <a:pt x="1591" y="2746"/>
                                        </a:lnTo>
                                        <a:lnTo>
                                          <a:pt x="1591" y="737"/>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0" name="Freeform 8"/>
                              <wps:cNvSpPr>
                                <a:spLocks/>
                              </wps:cNvSpPr>
                              <wps:spPr bwMode="auto">
                                <a:xfrm>
                                  <a:off x="8071" y="4069"/>
                                  <a:ext cx="4120" cy="2913"/>
                                </a:xfrm>
                                <a:custGeom>
                                  <a:avLst/>
                                  <a:gdLst>
                                    <a:gd name="T0" fmla="*/ 1 w 4120"/>
                                    <a:gd name="T1" fmla="*/ 251 h 2913"/>
                                    <a:gd name="T2" fmla="*/ 0 w 4120"/>
                                    <a:gd name="T3" fmla="*/ 2662 h 2913"/>
                                    <a:gd name="T4" fmla="*/ 4120 w 4120"/>
                                    <a:gd name="T5" fmla="*/ 2913 h 2913"/>
                                    <a:gd name="T6" fmla="*/ 4120 w 4120"/>
                                    <a:gd name="T7" fmla="*/ 0 h 2913"/>
                                    <a:gd name="T8" fmla="*/ 1 w 4120"/>
                                    <a:gd name="T9" fmla="*/ 251 h 2913"/>
                                  </a:gdLst>
                                  <a:ahLst/>
                                  <a:cxnLst>
                                    <a:cxn ang="0">
                                      <a:pos x="T0" y="T1"/>
                                    </a:cxn>
                                    <a:cxn ang="0">
                                      <a:pos x="T2" y="T3"/>
                                    </a:cxn>
                                    <a:cxn ang="0">
                                      <a:pos x="T4" y="T5"/>
                                    </a:cxn>
                                    <a:cxn ang="0">
                                      <a:pos x="T6" y="T7"/>
                                    </a:cxn>
                                    <a:cxn ang="0">
                                      <a:pos x="T8" y="T9"/>
                                    </a:cxn>
                                  </a:cxnLst>
                                  <a:rect l="0" t="0" r="r" b="b"/>
                                  <a:pathLst>
                                    <a:path w="4120" h="2913">
                                      <a:moveTo>
                                        <a:pt x="1" y="251"/>
                                      </a:moveTo>
                                      <a:lnTo>
                                        <a:pt x="0" y="2662"/>
                                      </a:lnTo>
                                      <a:lnTo>
                                        <a:pt x="4120" y="2913"/>
                                      </a:lnTo>
                                      <a:lnTo>
                                        <a:pt x="4120" y="0"/>
                                      </a:lnTo>
                                      <a:lnTo>
                                        <a:pt x="1" y="251"/>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9"/>
                              <wps:cNvSpPr>
                                <a:spLocks/>
                              </wps:cNvSpPr>
                              <wps:spPr bwMode="auto">
                                <a:xfrm>
                                  <a:off x="4104" y="3399"/>
                                  <a:ext cx="3985" cy="4236"/>
                                </a:xfrm>
                                <a:custGeom>
                                  <a:avLst/>
                                  <a:gdLst>
                                    <a:gd name="T0" fmla="*/ 0 w 3985"/>
                                    <a:gd name="T1" fmla="*/ 0 h 4236"/>
                                    <a:gd name="T2" fmla="*/ 0 w 3985"/>
                                    <a:gd name="T3" fmla="*/ 4236 h 4236"/>
                                    <a:gd name="T4" fmla="*/ 3985 w 3985"/>
                                    <a:gd name="T5" fmla="*/ 3349 h 4236"/>
                                    <a:gd name="T6" fmla="*/ 3985 w 3985"/>
                                    <a:gd name="T7" fmla="*/ 921 h 4236"/>
                                    <a:gd name="T8" fmla="*/ 0 w 3985"/>
                                    <a:gd name="T9" fmla="*/ 0 h 4236"/>
                                  </a:gdLst>
                                  <a:ahLst/>
                                  <a:cxnLst>
                                    <a:cxn ang="0">
                                      <a:pos x="T0" y="T1"/>
                                    </a:cxn>
                                    <a:cxn ang="0">
                                      <a:pos x="T2" y="T3"/>
                                    </a:cxn>
                                    <a:cxn ang="0">
                                      <a:pos x="T4" y="T5"/>
                                    </a:cxn>
                                    <a:cxn ang="0">
                                      <a:pos x="T6" y="T7"/>
                                    </a:cxn>
                                    <a:cxn ang="0">
                                      <a:pos x="T8" y="T9"/>
                                    </a:cxn>
                                  </a:cxnLst>
                                  <a:rect l="0" t="0" r="r" b="b"/>
                                  <a:pathLst>
                                    <a:path w="3985" h="4236">
                                      <a:moveTo>
                                        <a:pt x="0" y="0"/>
                                      </a:moveTo>
                                      <a:lnTo>
                                        <a:pt x="0" y="4236"/>
                                      </a:lnTo>
                                      <a:lnTo>
                                        <a:pt x="3985" y="3349"/>
                                      </a:lnTo>
                                      <a:lnTo>
                                        <a:pt x="3985" y="921"/>
                                      </a:lnTo>
                                      <a:lnTo>
                                        <a:pt x="0" y="0"/>
                                      </a:lnTo>
                                      <a:close/>
                                    </a:path>
                                  </a:pathLst>
                                </a:custGeom>
                                <a:solidFill>
                                  <a:schemeClr val="bg1">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0"/>
                              <wps:cNvSpPr>
                                <a:spLocks/>
                              </wps:cNvSpPr>
                              <wps:spPr bwMode="auto">
                                <a:xfrm>
                                  <a:off x="18" y="3399"/>
                                  <a:ext cx="4086" cy="4253"/>
                                </a:xfrm>
                                <a:custGeom>
                                  <a:avLst/>
                                  <a:gdLst>
                                    <a:gd name="T0" fmla="*/ 4086 w 4086"/>
                                    <a:gd name="T1" fmla="*/ 0 h 4253"/>
                                    <a:gd name="T2" fmla="*/ 4084 w 4086"/>
                                    <a:gd name="T3" fmla="*/ 4253 h 4253"/>
                                    <a:gd name="T4" fmla="*/ 0 w 4086"/>
                                    <a:gd name="T5" fmla="*/ 3198 h 4253"/>
                                    <a:gd name="T6" fmla="*/ 0 w 4086"/>
                                    <a:gd name="T7" fmla="*/ 1072 h 4253"/>
                                    <a:gd name="T8" fmla="*/ 4086 w 4086"/>
                                    <a:gd name="T9" fmla="*/ 0 h 4253"/>
                                  </a:gdLst>
                                  <a:ahLst/>
                                  <a:cxnLst>
                                    <a:cxn ang="0">
                                      <a:pos x="T0" y="T1"/>
                                    </a:cxn>
                                    <a:cxn ang="0">
                                      <a:pos x="T2" y="T3"/>
                                    </a:cxn>
                                    <a:cxn ang="0">
                                      <a:pos x="T4" y="T5"/>
                                    </a:cxn>
                                    <a:cxn ang="0">
                                      <a:pos x="T6" y="T7"/>
                                    </a:cxn>
                                    <a:cxn ang="0">
                                      <a:pos x="T8" y="T9"/>
                                    </a:cxn>
                                  </a:cxnLst>
                                  <a:rect l="0" t="0" r="r" b="b"/>
                                  <a:pathLst>
                                    <a:path w="4086" h="4253">
                                      <a:moveTo>
                                        <a:pt x="4086" y="0"/>
                                      </a:moveTo>
                                      <a:lnTo>
                                        <a:pt x="4084" y="4253"/>
                                      </a:lnTo>
                                      <a:lnTo>
                                        <a:pt x="0" y="3198"/>
                                      </a:lnTo>
                                      <a:lnTo>
                                        <a:pt x="0" y="1072"/>
                                      </a:lnTo>
                                      <a:lnTo>
                                        <a:pt x="4086" y="0"/>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1"/>
                              <wps:cNvSpPr>
                                <a:spLocks/>
                              </wps:cNvSpPr>
                              <wps:spPr bwMode="auto">
                                <a:xfrm>
                                  <a:off x="17" y="3617"/>
                                  <a:ext cx="2076" cy="3851"/>
                                </a:xfrm>
                                <a:custGeom>
                                  <a:avLst/>
                                  <a:gdLst>
                                    <a:gd name="T0" fmla="*/ 0 w 2076"/>
                                    <a:gd name="T1" fmla="*/ 921 h 3851"/>
                                    <a:gd name="T2" fmla="*/ 2060 w 2076"/>
                                    <a:gd name="T3" fmla="*/ 0 h 3851"/>
                                    <a:gd name="T4" fmla="*/ 2076 w 2076"/>
                                    <a:gd name="T5" fmla="*/ 3851 h 3851"/>
                                    <a:gd name="T6" fmla="*/ 0 w 2076"/>
                                    <a:gd name="T7" fmla="*/ 2981 h 3851"/>
                                    <a:gd name="T8" fmla="*/ 0 w 2076"/>
                                    <a:gd name="T9" fmla="*/ 921 h 3851"/>
                                  </a:gdLst>
                                  <a:ahLst/>
                                  <a:cxnLst>
                                    <a:cxn ang="0">
                                      <a:pos x="T0" y="T1"/>
                                    </a:cxn>
                                    <a:cxn ang="0">
                                      <a:pos x="T2" y="T3"/>
                                    </a:cxn>
                                    <a:cxn ang="0">
                                      <a:pos x="T4" y="T5"/>
                                    </a:cxn>
                                    <a:cxn ang="0">
                                      <a:pos x="T6" y="T7"/>
                                    </a:cxn>
                                    <a:cxn ang="0">
                                      <a:pos x="T8" y="T9"/>
                                    </a:cxn>
                                  </a:cxnLst>
                                  <a:rect l="0" t="0" r="r" b="b"/>
                                  <a:pathLst>
                                    <a:path w="2076" h="3851">
                                      <a:moveTo>
                                        <a:pt x="0" y="921"/>
                                      </a:moveTo>
                                      <a:lnTo>
                                        <a:pt x="2060" y="0"/>
                                      </a:lnTo>
                                      <a:lnTo>
                                        <a:pt x="2076" y="3851"/>
                                      </a:lnTo>
                                      <a:lnTo>
                                        <a:pt x="0" y="2981"/>
                                      </a:lnTo>
                                      <a:lnTo>
                                        <a:pt x="0" y="921"/>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2"/>
                              <wps:cNvSpPr>
                                <a:spLocks/>
                              </wps:cNvSpPr>
                              <wps:spPr bwMode="auto">
                                <a:xfrm>
                                  <a:off x="2077" y="3617"/>
                                  <a:ext cx="6011" cy="3835"/>
                                </a:xfrm>
                                <a:custGeom>
                                  <a:avLst/>
                                  <a:gdLst>
                                    <a:gd name="T0" fmla="*/ 0 w 6011"/>
                                    <a:gd name="T1" fmla="*/ 0 h 3835"/>
                                    <a:gd name="T2" fmla="*/ 17 w 6011"/>
                                    <a:gd name="T3" fmla="*/ 3835 h 3835"/>
                                    <a:gd name="T4" fmla="*/ 6011 w 6011"/>
                                    <a:gd name="T5" fmla="*/ 2629 h 3835"/>
                                    <a:gd name="T6" fmla="*/ 6011 w 6011"/>
                                    <a:gd name="T7" fmla="*/ 1239 h 3835"/>
                                    <a:gd name="T8" fmla="*/ 0 w 6011"/>
                                    <a:gd name="T9" fmla="*/ 0 h 3835"/>
                                  </a:gdLst>
                                  <a:ahLst/>
                                  <a:cxnLst>
                                    <a:cxn ang="0">
                                      <a:pos x="T0" y="T1"/>
                                    </a:cxn>
                                    <a:cxn ang="0">
                                      <a:pos x="T2" y="T3"/>
                                    </a:cxn>
                                    <a:cxn ang="0">
                                      <a:pos x="T4" y="T5"/>
                                    </a:cxn>
                                    <a:cxn ang="0">
                                      <a:pos x="T6" y="T7"/>
                                    </a:cxn>
                                    <a:cxn ang="0">
                                      <a:pos x="T8" y="T9"/>
                                    </a:cxn>
                                  </a:cxnLst>
                                  <a:rect l="0" t="0" r="r" b="b"/>
                                  <a:pathLst>
                                    <a:path w="6011" h="3835">
                                      <a:moveTo>
                                        <a:pt x="0" y="0"/>
                                      </a:moveTo>
                                      <a:lnTo>
                                        <a:pt x="17" y="3835"/>
                                      </a:lnTo>
                                      <a:lnTo>
                                        <a:pt x="6011" y="2629"/>
                                      </a:lnTo>
                                      <a:lnTo>
                                        <a:pt x="6011" y="1239"/>
                                      </a:lnTo>
                                      <a:lnTo>
                                        <a:pt x="0" y="0"/>
                                      </a:lnTo>
                                      <a:close/>
                                    </a:path>
                                  </a:pathLst>
                                </a:custGeom>
                                <a:solidFill>
                                  <a:schemeClr val="accent1">
                                    <a:lumMod val="50000"/>
                                    <a:lumOff val="50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8088" y="3835"/>
                                  <a:ext cx="4102" cy="3432"/>
                                </a:xfrm>
                                <a:custGeom>
                                  <a:avLst/>
                                  <a:gdLst>
                                    <a:gd name="T0" fmla="*/ 0 w 4102"/>
                                    <a:gd name="T1" fmla="*/ 1038 h 3432"/>
                                    <a:gd name="T2" fmla="*/ 0 w 4102"/>
                                    <a:gd name="T3" fmla="*/ 2411 h 3432"/>
                                    <a:gd name="T4" fmla="*/ 4102 w 4102"/>
                                    <a:gd name="T5" fmla="*/ 3432 h 3432"/>
                                    <a:gd name="T6" fmla="*/ 4102 w 4102"/>
                                    <a:gd name="T7" fmla="*/ 0 h 3432"/>
                                    <a:gd name="T8" fmla="*/ 0 w 4102"/>
                                    <a:gd name="T9" fmla="*/ 1038 h 3432"/>
                                  </a:gdLst>
                                  <a:ahLst/>
                                  <a:cxnLst>
                                    <a:cxn ang="0">
                                      <a:pos x="T0" y="T1"/>
                                    </a:cxn>
                                    <a:cxn ang="0">
                                      <a:pos x="T2" y="T3"/>
                                    </a:cxn>
                                    <a:cxn ang="0">
                                      <a:pos x="T4" y="T5"/>
                                    </a:cxn>
                                    <a:cxn ang="0">
                                      <a:pos x="T6" y="T7"/>
                                    </a:cxn>
                                    <a:cxn ang="0">
                                      <a:pos x="T8" y="T9"/>
                                    </a:cxn>
                                  </a:cxnLst>
                                  <a:rect l="0" t="0" r="r" b="b"/>
                                  <a:pathLst>
                                    <a:path w="4102" h="3432">
                                      <a:moveTo>
                                        <a:pt x="0" y="1038"/>
                                      </a:moveTo>
                                      <a:lnTo>
                                        <a:pt x="0" y="2411"/>
                                      </a:lnTo>
                                      <a:lnTo>
                                        <a:pt x="4102" y="3432"/>
                                      </a:lnTo>
                                      <a:lnTo>
                                        <a:pt x="4102" y="0"/>
                                      </a:lnTo>
                                      <a:lnTo>
                                        <a:pt x="0" y="1038"/>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6" name="Rectangle 14"/>
                            <wps:cNvSpPr>
                              <a:spLocks noChangeArrowheads="1"/>
                            </wps:cNvSpPr>
                            <wps:spPr bwMode="auto">
                              <a:xfrm>
                                <a:off x="1799" y="1440"/>
                                <a:ext cx="8639" cy="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b/>
                                      <w:bCs/>
                                      <w:color w:val="808080" w:themeColor="text1" w:themeTint="7F"/>
                                      <w:sz w:val="32"/>
                                      <w:szCs w:val="32"/>
                                    </w:rPr>
                                    <w:alias w:val="Tvrtka"/>
                                    <w:id w:val="15866524"/>
                                    <w:dataBinding w:prefixMappings="xmlns:ns0='http://schemas.openxmlformats.org/officeDocument/2006/extended-properties'" w:xpath="/ns0:Properties[1]/ns0:Company[1]" w:storeItemID="{6668398D-A668-4E3E-A5EB-62B293D839F1}"/>
                                    <w:text/>
                                  </w:sdtPr>
                                  <w:sdtEndPr/>
                                  <w:sdtContent>
                                    <w:p w14:paraId="50A153ED" w14:textId="77777777" w:rsidR="00D43C65" w:rsidRDefault="00D43C65">
                                      <w:pPr>
                                        <w:spacing w:after="0"/>
                                        <w:rPr>
                                          <w:b/>
                                          <w:bCs/>
                                          <w:color w:val="808080" w:themeColor="text1" w:themeTint="7F"/>
                                          <w:sz w:val="32"/>
                                          <w:szCs w:val="32"/>
                                        </w:rPr>
                                      </w:pPr>
                                      <w:r>
                                        <w:rPr>
                                          <w:b/>
                                          <w:bCs/>
                                          <w:color w:val="808080" w:themeColor="text1" w:themeTint="7F"/>
                                          <w:sz w:val="32"/>
                                          <w:szCs w:val="32"/>
                                        </w:rPr>
                                        <w:t>Grad Pregrada</w:t>
                                      </w:r>
                                    </w:p>
                                  </w:sdtContent>
                                </w:sdt>
                                <w:p w14:paraId="581D9E43" w14:textId="77777777" w:rsidR="00D43C65" w:rsidRDefault="00D43C65">
                                  <w:pPr>
                                    <w:spacing w:after="0"/>
                                    <w:rPr>
                                      <w:b/>
                                      <w:bCs/>
                                      <w:color w:val="808080" w:themeColor="text1" w:themeTint="7F"/>
                                      <w:sz w:val="32"/>
                                      <w:szCs w:val="32"/>
                                    </w:rPr>
                                  </w:pPr>
                                </w:p>
                              </w:txbxContent>
                            </wps:txbx>
                            <wps:bodyPr rot="0" vert="horz" wrap="square" lIns="91440" tIns="45720" rIns="91440" bIns="45720" anchor="t" anchorCtr="0" upright="1">
                              <a:spAutoFit/>
                            </wps:bodyPr>
                          </wps:wsp>
                          <wps:wsp>
                            <wps:cNvPr id="17" name="Rectangle 15"/>
                            <wps:cNvSpPr>
                              <a:spLocks noChangeArrowheads="1"/>
                            </wps:cNvSpPr>
                            <wps:spPr bwMode="auto">
                              <a:xfrm>
                                <a:off x="6494" y="11160"/>
                                <a:ext cx="4998" cy="1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sz w:val="96"/>
                                      <w:szCs w:val="96"/>
                                    </w:rPr>
                                    <w:alias w:val="Godina"/>
                                    <w:id w:val="18366977"/>
                                    <w:dataBinding w:prefixMappings="xmlns:ns0='http://schemas.microsoft.com/office/2006/coverPageProps'" w:xpath="/ns0:CoverPageProperties[1]/ns0:PublishDate[1]" w:storeItemID="{55AF091B-3C7A-41E3-B477-F2FDAA23CFDA}"/>
                                    <w:date>
                                      <w:dateFormat w:val="yy"/>
                                      <w:lid w:val="hr-HR"/>
                                      <w:storeMappedDataAs w:val="dateTime"/>
                                      <w:calendar w:val="gregorian"/>
                                    </w:date>
                                  </w:sdtPr>
                                  <w:sdtEndPr/>
                                  <w:sdtContent>
                                    <w:p w14:paraId="482EEC5B" w14:textId="77777777" w:rsidR="00D43C65" w:rsidRDefault="00D43C65">
                                      <w:pPr>
                                        <w:jc w:val="right"/>
                                        <w:rPr>
                                          <w:sz w:val="96"/>
                                          <w:szCs w:val="96"/>
                                        </w:rPr>
                                      </w:pPr>
                                      <w:r>
                                        <w:rPr>
                                          <w:sz w:val="96"/>
                                          <w:szCs w:val="96"/>
                                        </w:rPr>
                                        <w:t>2020.</w:t>
                                      </w:r>
                                    </w:p>
                                  </w:sdtContent>
                                </w:sdt>
                              </w:txbxContent>
                            </wps:txbx>
                            <wps:bodyPr rot="0" vert="horz" wrap="square" lIns="91440" tIns="45720" rIns="91440" bIns="45720" anchor="t" anchorCtr="0" upright="1">
                              <a:spAutoFit/>
                            </wps:bodyPr>
                          </wps:wsp>
                          <wps:wsp>
                            <wps:cNvPr id="18" name="Rectangle 16"/>
                            <wps:cNvSpPr>
                              <a:spLocks noChangeArrowheads="1"/>
                            </wps:cNvSpPr>
                            <wps:spPr bwMode="auto">
                              <a:xfrm>
                                <a:off x="1800" y="2294"/>
                                <a:ext cx="8638" cy="7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b/>
                                      <w:bCs/>
                                      <w:color w:val="1F497D" w:themeColor="text2"/>
                                      <w:sz w:val="72"/>
                                      <w:szCs w:val="72"/>
                                    </w:rPr>
                                    <w:alias w:val="Naslov"/>
                                    <w:id w:val="15866532"/>
                                    <w:dataBinding w:prefixMappings="xmlns:ns0='http://schemas.openxmlformats.org/package/2006/metadata/core-properties' xmlns:ns1='http://purl.org/dc/elements/1.1/'" w:xpath="/ns0:coreProperties[1]/ns1:title[1]" w:storeItemID="{6C3C8BC8-F283-45AE-878A-BAB7291924A1}"/>
                                    <w:text/>
                                  </w:sdtPr>
                                  <w:sdtEndPr/>
                                  <w:sdtContent>
                                    <w:p w14:paraId="4746D85C" w14:textId="77777777" w:rsidR="00D43C65" w:rsidRDefault="00D43C65">
                                      <w:pPr>
                                        <w:spacing w:after="0"/>
                                        <w:rPr>
                                          <w:b/>
                                          <w:bCs/>
                                          <w:color w:val="1F497D" w:themeColor="text2"/>
                                          <w:sz w:val="72"/>
                                          <w:szCs w:val="72"/>
                                        </w:rPr>
                                      </w:pPr>
                                      <w:r>
                                        <w:rPr>
                                          <w:b/>
                                          <w:bCs/>
                                          <w:color w:val="1F497D" w:themeColor="text2"/>
                                          <w:sz w:val="72"/>
                                          <w:szCs w:val="72"/>
                                        </w:rPr>
                                        <w:t>IZVJEŠĆE O UPRAVLJANJU I RASPOLAGANJU NEKRETNINAMA U VLASNIŠTVU GRADA PREGRADE ZA 2019.GODINU</w:t>
                                      </w:r>
                                    </w:p>
                                  </w:sdtContent>
                                </w:sdt>
                                <w:sdt>
                                  <w:sdtPr>
                                    <w:rPr>
                                      <w:rFonts w:ascii="Times New Roman" w:hAnsi="Times New Roman" w:cs="Times New Roman"/>
                                      <w:sz w:val="24"/>
                                      <w:szCs w:val="24"/>
                                    </w:rPr>
                                    <w:alias w:val="Podnaslov"/>
                                    <w:id w:val="15866538"/>
                                    <w:dataBinding w:prefixMappings="xmlns:ns0='http://schemas.openxmlformats.org/package/2006/metadata/core-properties' xmlns:ns1='http://purl.org/dc/elements/1.1/'" w:xpath="/ns0:coreProperties[1]/ns1:subject[1]" w:storeItemID="{6C3C8BC8-F283-45AE-878A-BAB7291924A1}"/>
                                    <w:text/>
                                  </w:sdtPr>
                                  <w:sdtEndPr/>
                                  <w:sdtContent>
                                    <w:p w14:paraId="03E715DF" w14:textId="77777777" w:rsidR="00D43C65" w:rsidRPr="006A4772" w:rsidRDefault="00D43C65">
                                      <w:pPr>
                                        <w:rPr>
                                          <w:b/>
                                          <w:bCs/>
                                          <w:sz w:val="40"/>
                                          <w:szCs w:val="40"/>
                                        </w:rPr>
                                      </w:pPr>
                                      <w:r w:rsidRPr="006A4772">
                                        <w:rPr>
                                          <w:rFonts w:ascii="Times New Roman" w:hAnsi="Times New Roman" w:cs="Times New Roman"/>
                                          <w:sz w:val="24"/>
                                          <w:szCs w:val="24"/>
                                        </w:rPr>
                                        <w:t>Izvješće o izvršenju Strategije upravljanja i raspolaganja nekretninama u vlasništvu Grada Pregrade</w:t>
                                      </w:r>
                                      <w:r>
                                        <w:rPr>
                                          <w:rFonts w:ascii="Times New Roman" w:hAnsi="Times New Roman" w:cs="Times New Roman"/>
                                          <w:sz w:val="24"/>
                                          <w:szCs w:val="24"/>
                                        </w:rPr>
                                        <w:t xml:space="preserve"> 2017.-2020</w:t>
                                      </w:r>
                                      <w:r w:rsidRPr="006A4772">
                                        <w:rPr>
                                          <w:rFonts w:ascii="Times New Roman" w:hAnsi="Times New Roman" w:cs="Times New Roman"/>
                                          <w:sz w:val="24"/>
                                          <w:szCs w:val="24"/>
                                        </w:rPr>
                                        <w:t>.</w:t>
                                      </w:r>
                                      <w:r>
                                        <w:rPr>
                                          <w:rFonts w:ascii="Times New Roman" w:hAnsi="Times New Roman" w:cs="Times New Roman"/>
                                          <w:sz w:val="24"/>
                                          <w:szCs w:val="24"/>
                                        </w:rPr>
                                        <w:t xml:space="preserve"> za 2019. godinu</w:t>
                                      </w:r>
                                    </w:p>
                                  </w:sdtContent>
                                </w:sdt>
                                <w:sdt>
                                  <w:sdtPr>
                                    <w:rPr>
                                      <w:b/>
                                      <w:bCs/>
                                      <w:color w:val="808080" w:themeColor="text1" w:themeTint="7F"/>
                                      <w:sz w:val="32"/>
                                      <w:szCs w:val="32"/>
                                    </w:rPr>
                                    <w:alias w:val="Autor"/>
                                    <w:id w:val="15866544"/>
                                    <w:dataBinding w:prefixMappings="xmlns:ns0='http://schemas.openxmlformats.org/package/2006/metadata/core-properties' xmlns:ns1='http://purl.org/dc/elements/1.1/'" w:xpath="/ns0:coreProperties[1]/ns1:creator[1]" w:storeItemID="{6C3C8BC8-F283-45AE-878A-BAB7291924A1}"/>
                                    <w:text/>
                                  </w:sdtPr>
                                  <w:sdtEndPr/>
                                  <w:sdtContent>
                                    <w:p w14:paraId="533EB453" w14:textId="77777777" w:rsidR="00D43C65" w:rsidRDefault="00D43C65">
                                      <w:pPr>
                                        <w:rPr>
                                          <w:b/>
                                          <w:bCs/>
                                          <w:color w:val="808080" w:themeColor="text1" w:themeTint="7F"/>
                                          <w:sz w:val="32"/>
                                          <w:szCs w:val="32"/>
                                        </w:rPr>
                                      </w:pPr>
                                      <w:r>
                                        <w:rPr>
                                          <w:b/>
                                          <w:bCs/>
                                          <w:color w:val="808080" w:themeColor="text1" w:themeTint="7F"/>
                                          <w:sz w:val="32"/>
                                          <w:szCs w:val="32"/>
                                        </w:rPr>
                                        <w:t>Gradonačelnik</w:t>
                                      </w:r>
                                    </w:p>
                                  </w:sdtContent>
                                </w:sdt>
                                <w:p w14:paraId="2798A35A" w14:textId="77777777" w:rsidR="00D43C65" w:rsidRDefault="00D43C65">
                                  <w:pPr>
                                    <w:rPr>
                                      <w:b/>
                                      <w:bCs/>
                                      <w:color w:val="808080" w:themeColor="text1" w:themeTint="7F"/>
                                      <w:sz w:val="32"/>
                                      <w:szCs w:val="32"/>
                                    </w:rPr>
                                  </w:pPr>
                                </w:p>
                              </w:txbxContent>
                            </wps:txbx>
                            <wps:bodyPr rot="0" vert="horz" wrap="square" lIns="91440" tIns="45720" rIns="91440" bIns="45720" anchor="b" anchorCtr="0" upright="1">
                              <a:noAutofit/>
                            </wps:bodyPr>
                          </wps:wsp>
                        </wpg:wgp>
                      </a:graphicData>
                    </a:graphic>
                    <wp14:sizeRelH relativeFrom="page">
                      <wp14:pctWidth>100000</wp14:pctWidth>
                    </wp14:sizeRelH>
                    <wp14:sizeRelV relativeFrom="margin">
                      <wp14:pctHeight>100000</wp14:pctHeight>
                    </wp14:sizeRelV>
                  </wp:anchor>
                </w:drawing>
              </mc:Choice>
              <mc:Fallback>
                <w:pict>
                  <v:group w14:anchorId="1721994D" id="Group 2" o:spid="_x0000_s1026" style="position:absolute;margin-left:0;margin-top:0;width:594.6pt;height:699.6pt;z-index:251660288;mso-width-percent:1000;mso-height-percent:1000;mso-position-horizontal:center;mso-position-horizontal-relative:page;mso-position-vertical:center;mso-position-vertical-relative:margin;mso-width-percent:1000;mso-height-percent:1000;mso-height-relative:margin" coordorigin=",1440" coordsize="12239,12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" o:allowincell="f">
                    <v:group id="Group 3" o:spid="_x0000_s1027" style="position:absolute;top:9661;width:12239;height:4739" coordorigin="-6,3399" coordsize="12197,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4" o:spid="_x0000_s1028" style="position:absolute;left:-6;top:3717;width:12189;height:3550" coordorigin="18,7468" coordsize="12189,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Freeform 5" o:spid="_x0000_s1029" style="position:absolute;left:18;top:7837;width:7132;height:2863;visibility:visible;mso-wrap-style:square;v-text-anchor:top" coordsize="7132,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" path="m,l17,2863,7132,2578r,-2378l,xe" fillcolor="#a7bfde [1620]" stroked="f">
                          <v:fill opacity="32896f"/>
                          <v:path arrowok="t" o:connecttype="custom" o:connectlocs="0,0;17,2863;7132,2578;7132,200;0,0" o:connectangles="0,0,0,0,0"/>
                        </v:shape>
                        <v:shape id="Freeform 6" o:spid="_x0000_s1030" style="position:absolute;left:7150;top:7468;width:3466;height:3550;visibility:visible;mso-wrap-style:square;v-text-anchor:top" coordsize="346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" path="m,569l,2930r3466,620l3466,,,569xe" fillcolor="#d3dfee [820]" stroked="f">
                          <v:fill opacity="32896f"/>
                          <v:path arrowok="t" o:connecttype="custom" o:connectlocs="0,569;0,2930;3466,3550;3466,0;0,569" o:connectangles="0,0,0,0,0"/>
                        </v:shape>
                        <v:shape id="Freeform 7" o:spid="_x0000_s1031" style="position:absolute;left:10616;top:7468;width:1591;height:3550;visibility:visible;mso-wrap-style:square;v-text-anchor:top" coordsize="159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" path="m,l,3550,1591,2746r,-2009l,xe" fillcolor="#a7bfde [1620]" stroked="f">
                          <v:fill opacity="32896f"/>
                          <v:path arrowok="t" o:connecttype="custom" o:connectlocs="0,0;0,3550;1591,2746;1591,737;0,0" o:connectangles="0,0,0,0,0"/>
                        </v:shape>
                      </v:group>
                      <v:shape id="Freeform 8" o:spid="_x0000_s1032" style="position:absolute;left:8071;top:4069;width:4120;height:2913;visibility:visible;mso-wrap-style:square;v-text-anchor:top" coordsize="4120,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" path="m1,251l,2662r4120,251l4120,,1,251xe" fillcolor="#d8d8d8 [2732]" stroked="f">
                        <v:path arrowok="t" o:connecttype="custom" o:connectlocs="1,251;0,2662;4120,2913;4120,0;1,251" o:connectangles="0,0,0,0,0"/>
                      </v:shape>
                      <v:shape id="Freeform 9" o:spid="_x0000_s1033" style="position:absolute;left:4104;top:3399;width:3985;height:4236;visibility:visible;mso-wrap-style:square;v-text-anchor:top" coordsize="3985,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" path="m,l,4236,3985,3349r,-2428l,xe" fillcolor="#bfbfbf [2412]" stroked="f">
                        <v:path arrowok="t" o:connecttype="custom" o:connectlocs="0,0;0,4236;3985,3349;3985,921;0,0" o:connectangles="0,0,0,0,0"/>
                      </v:shape>
                      <v:shape id="Freeform 10" o:spid="_x0000_s1034" style="position:absolute;left:18;top:3399;width:4086;height:4253;visibility:visible;mso-wrap-style:square;v-text-anchor:top" coordsize="4086,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" path="m4086,r-2,4253l,3198,,1072,4086,xe" fillcolor="#d8d8d8 [2732]" stroked="f">
                        <v:path arrowok="t" o:connecttype="custom" o:connectlocs="4086,0;4084,4253;0,3198;0,1072;4086,0" o:connectangles="0,0,0,0,0"/>
                      </v:shape>
                      <v:shape id="Freeform 11" o:spid="_x0000_s1035" style="position:absolute;left:17;top:3617;width:2076;height:3851;visibility:visible;mso-wrap-style:square;v-text-anchor:top" coordsize="2076,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" path="m,921l2060,r16,3851l,2981,,921xe" fillcolor="#d3dfee [820]" stroked="f">
                        <v:fill opacity="46003f"/>
                        <v:path arrowok="t" o:connecttype="custom" o:connectlocs="0,921;2060,0;2076,3851;0,2981;0,921" o:connectangles="0,0,0,0,0"/>
                      </v:shape>
                      <v:shape id="Freeform 12" o:spid="_x0000_s1036" style="position:absolute;left:2077;top:3617;width:6011;height:3835;visibility:visible;mso-wrap-style:square;v-text-anchor:top" coordsize="6011,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" path="m,l17,3835,6011,2629r,-1390l,xe" fillcolor="#a7bfde [1620]" stroked="f">
                        <v:fill opacity="46003f"/>
                        <v:path arrowok="t" o:connecttype="custom" o:connectlocs="0,0;17,3835;6011,2629;6011,1239;0,0" o:connectangles="0,0,0,0,0"/>
                      </v:shape>
                      <v:shape id="Freeform 13" o:spid="_x0000_s1037" style="position:absolute;left:8088;top:3835;width:4102;height:3432;visibility:visible;mso-wrap-style:square;v-text-anchor:top" coordsize="4102,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" path="m,1038l,2411,4102,3432,4102,,,1038xe" fillcolor="#d3dfee [820]" stroked="f">
                        <v:fill opacity="46003f"/>
                        <v:path arrowok="t" o:connecttype="custom" o:connectlocs="0,1038;0,2411;4102,3432;4102,0;0,1038" o:connectangles="0,0,0,0,0"/>
                      </v:shape>
                    </v:group>
                    <v:rect id="Rectangle 14" o:spid="_x0000_s1038" style="position:absolute;left:1799;top:1440;width:8639;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" filled="f" stroked="f">
                      <v:textbox style="mso-fit-shape-to-text:t">
                        <w:txbxContent>
                          <w:sdt>
                            <w:sdtPr>
                              <w:rPr>
                                <w:b/>
                                <w:bCs/>
                                <w:color w:val="808080" w:themeColor="text1" w:themeTint="7F"/>
                                <w:sz w:val="32"/>
                                <w:szCs w:val="32"/>
                              </w:rPr>
                              <w:alias w:val="Tvrtka"/>
                              <w:id w:val="15866524"/>
                              <w:dataBinding w:prefixMappings="xmlns:ns0='http://schemas.openxmlformats.org/officeDocument/2006/extended-properties'" w:xpath="/ns0:Properties[1]/ns0:Company[1]" w:storeItemID="{6668398D-A668-4E3E-A5EB-62B293D839F1}"/>
                              <w:text/>
                            </w:sdtPr>
                            <w:sdtEndPr/>
                            <w:sdtContent>
                              <w:p w14:paraId="50A153ED" w14:textId="77777777" w:rsidR="00D43C65" w:rsidRDefault="00D43C65">
                                <w:pPr>
                                  <w:spacing w:after="0"/>
                                  <w:rPr>
                                    <w:b/>
                                    <w:bCs/>
                                    <w:color w:val="808080" w:themeColor="text1" w:themeTint="7F"/>
                                    <w:sz w:val="32"/>
                                    <w:szCs w:val="32"/>
                                  </w:rPr>
                                </w:pPr>
                                <w:r>
                                  <w:rPr>
                                    <w:b/>
                                    <w:bCs/>
                                    <w:color w:val="808080" w:themeColor="text1" w:themeTint="7F"/>
                                    <w:sz w:val="32"/>
                                    <w:szCs w:val="32"/>
                                  </w:rPr>
                                  <w:t>Grad Pregrada</w:t>
                                </w:r>
                              </w:p>
                            </w:sdtContent>
                          </w:sdt>
                          <w:p w14:paraId="581D9E43" w14:textId="77777777" w:rsidR="00D43C65" w:rsidRDefault="00D43C65">
                            <w:pPr>
                              <w:spacing w:after="0"/>
                              <w:rPr>
                                <w:b/>
                                <w:bCs/>
                                <w:color w:val="808080" w:themeColor="text1" w:themeTint="7F"/>
                                <w:sz w:val="32"/>
                                <w:szCs w:val="32"/>
                              </w:rPr>
                            </w:pPr>
                          </w:p>
                        </w:txbxContent>
                      </v:textbox>
                    </v:rect>
                    <v:rect id="Rectangle 15" o:spid="_x0000_s1039" style="position:absolute;left:6494;top:11160;width:499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" filled="f" stroked="f">
                      <v:textbox style="mso-fit-shape-to-text:t">
                        <w:txbxContent>
                          <w:sdt>
                            <w:sdtPr>
                              <w:rPr>
                                <w:sz w:val="96"/>
                                <w:szCs w:val="96"/>
                              </w:rPr>
                              <w:alias w:val="Godina"/>
                              <w:id w:val="18366977"/>
                              <w:dataBinding w:prefixMappings="xmlns:ns0='http://schemas.microsoft.com/office/2006/coverPageProps'" w:xpath="/ns0:CoverPageProperties[1]/ns0:PublishDate[1]" w:storeItemID="{55AF091B-3C7A-41E3-B477-F2FDAA23CFDA}"/>
                              <w:date>
                                <w:dateFormat w:val="yy"/>
                                <w:lid w:val="hr-HR"/>
                                <w:storeMappedDataAs w:val="dateTime"/>
                                <w:calendar w:val="gregorian"/>
                              </w:date>
                            </w:sdtPr>
                            <w:sdtEndPr/>
                            <w:sdtContent>
                              <w:p w14:paraId="482EEC5B" w14:textId="77777777" w:rsidR="00D43C65" w:rsidRDefault="00D43C65">
                                <w:pPr>
                                  <w:jc w:val="right"/>
                                  <w:rPr>
                                    <w:sz w:val="96"/>
                                    <w:szCs w:val="96"/>
                                  </w:rPr>
                                </w:pPr>
                                <w:r>
                                  <w:rPr>
                                    <w:sz w:val="96"/>
                                    <w:szCs w:val="96"/>
                                  </w:rPr>
                                  <w:t>2020.</w:t>
                                </w:r>
                              </w:p>
                            </w:sdtContent>
                          </w:sdt>
                        </w:txbxContent>
                      </v:textbox>
                    </v:rect>
                    <v:rect id="Rectangle 16" o:spid="_x0000_s1040" style="position:absolute;left:1800;top:2294;width:8638;height:726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" filled="f" stroked="f">
                      <v:textbox>
                        <w:txbxContent>
                          <w:sdt>
                            <w:sdtPr>
                              <w:rPr>
                                <w:b/>
                                <w:bCs/>
                                <w:color w:val="1F497D" w:themeColor="text2"/>
                                <w:sz w:val="72"/>
                                <w:szCs w:val="72"/>
                              </w:rPr>
                              <w:alias w:val="Naslov"/>
                              <w:id w:val="15866532"/>
                              <w:dataBinding w:prefixMappings="xmlns:ns0='http://schemas.openxmlformats.org/package/2006/metadata/core-properties' xmlns:ns1='http://purl.org/dc/elements/1.1/'" w:xpath="/ns0:coreProperties[1]/ns1:title[1]" w:storeItemID="{6C3C8BC8-F283-45AE-878A-BAB7291924A1}"/>
                              <w:text/>
                            </w:sdtPr>
                            <w:sdtEndPr/>
                            <w:sdtContent>
                              <w:p w14:paraId="4746D85C" w14:textId="77777777" w:rsidR="00D43C65" w:rsidRDefault="00D43C65">
                                <w:pPr>
                                  <w:spacing w:after="0"/>
                                  <w:rPr>
                                    <w:b/>
                                    <w:bCs/>
                                    <w:color w:val="1F497D" w:themeColor="text2"/>
                                    <w:sz w:val="72"/>
                                    <w:szCs w:val="72"/>
                                  </w:rPr>
                                </w:pPr>
                                <w:r>
                                  <w:rPr>
                                    <w:b/>
                                    <w:bCs/>
                                    <w:color w:val="1F497D" w:themeColor="text2"/>
                                    <w:sz w:val="72"/>
                                    <w:szCs w:val="72"/>
                                  </w:rPr>
                                  <w:t>IZVJEŠĆE O UPRAVLJANJU I RASPOLAGANJU NEKRETNINAMA U VLASNIŠTVU GRADA PREGRADE ZA 2019.GODINU</w:t>
                                </w:r>
                              </w:p>
                            </w:sdtContent>
                          </w:sdt>
                          <w:sdt>
                            <w:sdtPr>
                              <w:rPr>
                                <w:rFonts w:ascii="Times New Roman" w:hAnsi="Times New Roman" w:cs="Times New Roman"/>
                                <w:sz w:val="24"/>
                                <w:szCs w:val="24"/>
                              </w:rPr>
                              <w:alias w:val="Podnaslov"/>
                              <w:id w:val="15866538"/>
                              <w:dataBinding w:prefixMappings="xmlns:ns0='http://schemas.openxmlformats.org/package/2006/metadata/core-properties' xmlns:ns1='http://purl.org/dc/elements/1.1/'" w:xpath="/ns0:coreProperties[1]/ns1:subject[1]" w:storeItemID="{6C3C8BC8-F283-45AE-878A-BAB7291924A1}"/>
                              <w:text/>
                            </w:sdtPr>
                            <w:sdtEndPr/>
                            <w:sdtContent>
                              <w:p w14:paraId="03E715DF" w14:textId="77777777" w:rsidR="00D43C65" w:rsidRPr="006A4772" w:rsidRDefault="00D43C65">
                                <w:pPr>
                                  <w:rPr>
                                    <w:b/>
                                    <w:bCs/>
                                    <w:sz w:val="40"/>
                                    <w:szCs w:val="40"/>
                                  </w:rPr>
                                </w:pPr>
                                <w:r w:rsidRPr="006A4772">
                                  <w:rPr>
                                    <w:rFonts w:ascii="Times New Roman" w:hAnsi="Times New Roman" w:cs="Times New Roman"/>
                                    <w:sz w:val="24"/>
                                    <w:szCs w:val="24"/>
                                  </w:rPr>
                                  <w:t>Izvješće o izvršenju Strategije upravljanja i raspolaganja nekretninama u vlasništvu Grada Pregrade</w:t>
                                </w:r>
                                <w:r>
                                  <w:rPr>
                                    <w:rFonts w:ascii="Times New Roman" w:hAnsi="Times New Roman" w:cs="Times New Roman"/>
                                    <w:sz w:val="24"/>
                                    <w:szCs w:val="24"/>
                                  </w:rPr>
                                  <w:t xml:space="preserve"> 2017.-2020</w:t>
                                </w:r>
                                <w:r w:rsidRPr="006A4772">
                                  <w:rPr>
                                    <w:rFonts w:ascii="Times New Roman" w:hAnsi="Times New Roman" w:cs="Times New Roman"/>
                                    <w:sz w:val="24"/>
                                    <w:szCs w:val="24"/>
                                  </w:rPr>
                                  <w:t>.</w:t>
                                </w:r>
                                <w:r>
                                  <w:rPr>
                                    <w:rFonts w:ascii="Times New Roman" w:hAnsi="Times New Roman" w:cs="Times New Roman"/>
                                    <w:sz w:val="24"/>
                                    <w:szCs w:val="24"/>
                                  </w:rPr>
                                  <w:t xml:space="preserve"> za 2019. godinu</w:t>
                                </w:r>
                              </w:p>
                            </w:sdtContent>
                          </w:sdt>
                          <w:sdt>
                            <w:sdtPr>
                              <w:rPr>
                                <w:b/>
                                <w:bCs/>
                                <w:color w:val="808080" w:themeColor="text1" w:themeTint="7F"/>
                                <w:sz w:val="32"/>
                                <w:szCs w:val="32"/>
                              </w:rPr>
                              <w:alias w:val="Autor"/>
                              <w:id w:val="15866544"/>
                              <w:dataBinding w:prefixMappings="xmlns:ns0='http://schemas.openxmlformats.org/package/2006/metadata/core-properties' xmlns:ns1='http://purl.org/dc/elements/1.1/'" w:xpath="/ns0:coreProperties[1]/ns1:creator[1]" w:storeItemID="{6C3C8BC8-F283-45AE-878A-BAB7291924A1}"/>
                              <w:text/>
                            </w:sdtPr>
                            <w:sdtEndPr/>
                            <w:sdtContent>
                              <w:p w14:paraId="533EB453" w14:textId="77777777" w:rsidR="00D43C65" w:rsidRDefault="00D43C65">
                                <w:pPr>
                                  <w:rPr>
                                    <w:b/>
                                    <w:bCs/>
                                    <w:color w:val="808080" w:themeColor="text1" w:themeTint="7F"/>
                                    <w:sz w:val="32"/>
                                    <w:szCs w:val="32"/>
                                  </w:rPr>
                                </w:pPr>
                                <w:r>
                                  <w:rPr>
                                    <w:b/>
                                    <w:bCs/>
                                    <w:color w:val="808080" w:themeColor="text1" w:themeTint="7F"/>
                                    <w:sz w:val="32"/>
                                    <w:szCs w:val="32"/>
                                  </w:rPr>
                                  <w:t>Gradonačelnik</w:t>
                                </w:r>
                              </w:p>
                            </w:sdtContent>
                          </w:sdt>
                          <w:p w14:paraId="2798A35A" w14:textId="77777777" w:rsidR="00D43C65" w:rsidRDefault="00D43C65">
                            <w:pPr>
                              <w:rPr>
                                <w:b/>
                                <w:bCs/>
                                <w:color w:val="808080" w:themeColor="text1" w:themeTint="7F"/>
                                <w:sz w:val="32"/>
                                <w:szCs w:val="32"/>
                              </w:rPr>
                            </w:pPr>
                          </w:p>
                        </w:txbxContent>
                      </v:textbox>
                    </v:rect>
                    <w10:wrap anchorx="page" anchory="margin"/>
                  </v:group>
                </w:pict>
              </mc:Fallback>
            </mc:AlternateContent>
          </w:r>
        </w:p>
        <w:p w14:paraId="54D1284E" w14:textId="77777777" w:rsidR="006A4772" w:rsidRDefault="006A4772">
          <w:pPr>
            <w:rPr>
              <w:rFonts w:ascii="Times New Roman" w:hAnsi="Times New Roman" w:cs="Times New Roman"/>
              <w:sz w:val="24"/>
              <w:szCs w:val="24"/>
            </w:rPr>
          </w:pPr>
          <w:r>
            <w:rPr>
              <w:rFonts w:ascii="Times New Roman" w:hAnsi="Times New Roman" w:cs="Times New Roman"/>
              <w:sz w:val="24"/>
              <w:szCs w:val="24"/>
            </w:rPr>
            <w:br w:type="page"/>
          </w:r>
        </w:p>
      </w:sdtContent>
    </w:sdt>
    <w:p w14:paraId="7EA9EFC4" w14:textId="48A2ED9E" w:rsidR="008D6CE9" w:rsidRDefault="00100190">
      <w:pPr>
        <w:pStyle w:val="Sadraj1"/>
        <w:tabs>
          <w:tab w:val="right" w:leader="dot" w:pos="9062"/>
        </w:tabs>
        <w:rPr>
          <w:rFonts w:eastAsiaTheme="minorEastAsia"/>
          <w:noProof/>
          <w:lang w:eastAsia="hr-HR"/>
        </w:rPr>
      </w:pPr>
      <w:r>
        <w:rPr>
          <w:rFonts w:ascii="Times New Roman" w:hAnsi="Times New Roman" w:cs="Times New Roman"/>
          <w:sz w:val="24"/>
          <w:szCs w:val="24"/>
        </w:rPr>
        <w:lastRenderedPageBreak/>
        <w:fldChar w:fldCharType="begin"/>
      </w:r>
      <w:r w:rsidR="00016DA8">
        <w:rPr>
          <w:rFonts w:ascii="Times New Roman" w:hAnsi="Times New Roman" w:cs="Times New Roman"/>
          <w:sz w:val="24"/>
          <w:szCs w:val="24"/>
        </w:rPr>
        <w:instrText xml:space="preserve"> TOC \o "1-3" \h \z \u </w:instrText>
      </w:r>
      <w:r>
        <w:rPr>
          <w:rFonts w:ascii="Times New Roman" w:hAnsi="Times New Roman" w:cs="Times New Roman"/>
          <w:sz w:val="24"/>
          <w:szCs w:val="24"/>
        </w:rPr>
        <w:fldChar w:fldCharType="separate"/>
      </w:r>
      <w:hyperlink w:anchor="_Toc47679598" w:history="1">
        <w:r w:rsidR="008D6CE9" w:rsidRPr="00444248">
          <w:rPr>
            <w:rStyle w:val="Hiperveza"/>
            <w:noProof/>
          </w:rPr>
          <w:t>I. UVOD</w:t>
        </w:r>
        <w:r w:rsidR="008D6CE9">
          <w:rPr>
            <w:noProof/>
            <w:webHidden/>
          </w:rPr>
          <w:tab/>
        </w:r>
        <w:r w:rsidR="008D6CE9">
          <w:rPr>
            <w:noProof/>
            <w:webHidden/>
          </w:rPr>
          <w:fldChar w:fldCharType="begin"/>
        </w:r>
        <w:r w:rsidR="008D6CE9">
          <w:rPr>
            <w:noProof/>
            <w:webHidden/>
          </w:rPr>
          <w:instrText xml:space="preserve"> PAGEREF _Toc47679598 \h </w:instrText>
        </w:r>
        <w:r w:rsidR="008D6CE9">
          <w:rPr>
            <w:noProof/>
            <w:webHidden/>
          </w:rPr>
        </w:r>
        <w:r w:rsidR="008D6CE9">
          <w:rPr>
            <w:noProof/>
            <w:webHidden/>
          </w:rPr>
          <w:fldChar w:fldCharType="separate"/>
        </w:r>
        <w:r w:rsidR="001823BE">
          <w:rPr>
            <w:noProof/>
            <w:webHidden/>
          </w:rPr>
          <w:t>4</w:t>
        </w:r>
        <w:r w:rsidR="008D6CE9">
          <w:rPr>
            <w:noProof/>
            <w:webHidden/>
          </w:rPr>
          <w:fldChar w:fldCharType="end"/>
        </w:r>
      </w:hyperlink>
    </w:p>
    <w:p w14:paraId="58602478" w14:textId="2AFBBF16" w:rsidR="008D6CE9" w:rsidRDefault="001823BE">
      <w:pPr>
        <w:pStyle w:val="Sadraj1"/>
        <w:tabs>
          <w:tab w:val="right" w:leader="dot" w:pos="9062"/>
        </w:tabs>
        <w:rPr>
          <w:rFonts w:eastAsiaTheme="minorEastAsia"/>
          <w:noProof/>
          <w:lang w:eastAsia="hr-HR"/>
        </w:rPr>
      </w:pPr>
      <w:hyperlink w:anchor="_Toc47679599" w:history="1">
        <w:r w:rsidR="008D6CE9" w:rsidRPr="00444248">
          <w:rPr>
            <w:rStyle w:val="Hiperveza"/>
            <w:noProof/>
          </w:rPr>
          <w:t>II. UPRAVLJANJE I RASPOLAGANJE POSLOVNIM PROSTORIMA</w:t>
        </w:r>
        <w:r w:rsidR="008D6CE9">
          <w:rPr>
            <w:noProof/>
            <w:webHidden/>
          </w:rPr>
          <w:tab/>
        </w:r>
        <w:r w:rsidR="008D6CE9">
          <w:rPr>
            <w:noProof/>
            <w:webHidden/>
          </w:rPr>
          <w:fldChar w:fldCharType="begin"/>
        </w:r>
        <w:r w:rsidR="008D6CE9">
          <w:rPr>
            <w:noProof/>
            <w:webHidden/>
          </w:rPr>
          <w:instrText xml:space="preserve"> PAGEREF _Toc47679599 \h </w:instrText>
        </w:r>
        <w:r w:rsidR="008D6CE9">
          <w:rPr>
            <w:noProof/>
            <w:webHidden/>
          </w:rPr>
        </w:r>
        <w:r w:rsidR="008D6CE9">
          <w:rPr>
            <w:noProof/>
            <w:webHidden/>
          </w:rPr>
          <w:fldChar w:fldCharType="separate"/>
        </w:r>
        <w:r>
          <w:rPr>
            <w:noProof/>
            <w:webHidden/>
          </w:rPr>
          <w:t>4</w:t>
        </w:r>
        <w:r w:rsidR="008D6CE9">
          <w:rPr>
            <w:noProof/>
            <w:webHidden/>
          </w:rPr>
          <w:fldChar w:fldCharType="end"/>
        </w:r>
      </w:hyperlink>
    </w:p>
    <w:p w14:paraId="7B63E994" w14:textId="72708255" w:rsidR="008D6CE9" w:rsidRDefault="001823BE">
      <w:pPr>
        <w:pStyle w:val="Sadraj2"/>
        <w:tabs>
          <w:tab w:val="right" w:leader="dot" w:pos="9062"/>
        </w:tabs>
        <w:rPr>
          <w:rFonts w:eastAsiaTheme="minorEastAsia"/>
          <w:noProof/>
          <w:lang w:eastAsia="hr-HR"/>
        </w:rPr>
      </w:pPr>
      <w:hyperlink w:anchor="_Toc47679600" w:history="1">
        <w:r w:rsidR="008D6CE9" w:rsidRPr="00444248">
          <w:rPr>
            <w:rStyle w:val="Hiperveza"/>
            <w:noProof/>
          </w:rPr>
          <w:t>1. Upravna zgrada Grada</w:t>
        </w:r>
        <w:r w:rsidR="008D6CE9">
          <w:rPr>
            <w:noProof/>
            <w:webHidden/>
          </w:rPr>
          <w:tab/>
        </w:r>
        <w:r w:rsidR="008D6CE9">
          <w:rPr>
            <w:noProof/>
            <w:webHidden/>
          </w:rPr>
          <w:fldChar w:fldCharType="begin"/>
        </w:r>
        <w:r w:rsidR="008D6CE9">
          <w:rPr>
            <w:noProof/>
            <w:webHidden/>
          </w:rPr>
          <w:instrText xml:space="preserve"> PAGEREF _Toc47679600 \h </w:instrText>
        </w:r>
        <w:r w:rsidR="008D6CE9">
          <w:rPr>
            <w:noProof/>
            <w:webHidden/>
          </w:rPr>
        </w:r>
        <w:r w:rsidR="008D6CE9">
          <w:rPr>
            <w:noProof/>
            <w:webHidden/>
          </w:rPr>
          <w:fldChar w:fldCharType="separate"/>
        </w:r>
        <w:r>
          <w:rPr>
            <w:noProof/>
            <w:webHidden/>
          </w:rPr>
          <w:t>4</w:t>
        </w:r>
        <w:r w:rsidR="008D6CE9">
          <w:rPr>
            <w:noProof/>
            <w:webHidden/>
          </w:rPr>
          <w:fldChar w:fldCharType="end"/>
        </w:r>
      </w:hyperlink>
    </w:p>
    <w:p w14:paraId="4304D8BD" w14:textId="2C3DE42B" w:rsidR="008D6CE9" w:rsidRDefault="001823BE">
      <w:pPr>
        <w:pStyle w:val="Sadraj3"/>
        <w:tabs>
          <w:tab w:val="right" w:leader="dot" w:pos="9062"/>
        </w:tabs>
        <w:rPr>
          <w:rFonts w:eastAsiaTheme="minorEastAsia"/>
          <w:noProof/>
          <w:lang w:eastAsia="hr-HR"/>
        </w:rPr>
      </w:pPr>
      <w:hyperlink w:anchor="_Toc47679601" w:history="1">
        <w:r w:rsidR="008D6CE9" w:rsidRPr="00444248">
          <w:rPr>
            <w:rStyle w:val="Hiperveza"/>
            <w:noProof/>
          </w:rPr>
          <w:t>KORIŠTENJE – ORGANIZACIJE CIVILNOG DRUŠTVA</w:t>
        </w:r>
        <w:r w:rsidR="008D6CE9">
          <w:rPr>
            <w:noProof/>
            <w:webHidden/>
          </w:rPr>
          <w:tab/>
        </w:r>
        <w:r w:rsidR="008D6CE9">
          <w:rPr>
            <w:noProof/>
            <w:webHidden/>
          </w:rPr>
          <w:fldChar w:fldCharType="begin"/>
        </w:r>
        <w:r w:rsidR="008D6CE9">
          <w:rPr>
            <w:noProof/>
            <w:webHidden/>
          </w:rPr>
          <w:instrText xml:space="preserve"> PAGEREF _Toc47679601 \h </w:instrText>
        </w:r>
        <w:r w:rsidR="008D6CE9">
          <w:rPr>
            <w:noProof/>
            <w:webHidden/>
          </w:rPr>
        </w:r>
        <w:r w:rsidR="008D6CE9">
          <w:rPr>
            <w:noProof/>
            <w:webHidden/>
          </w:rPr>
          <w:fldChar w:fldCharType="separate"/>
        </w:r>
        <w:r>
          <w:rPr>
            <w:noProof/>
            <w:webHidden/>
          </w:rPr>
          <w:t>4</w:t>
        </w:r>
        <w:r w:rsidR="008D6CE9">
          <w:rPr>
            <w:noProof/>
            <w:webHidden/>
          </w:rPr>
          <w:fldChar w:fldCharType="end"/>
        </w:r>
      </w:hyperlink>
    </w:p>
    <w:p w14:paraId="2BFB9BCF" w14:textId="58935F03" w:rsidR="008D6CE9" w:rsidRDefault="001823BE">
      <w:pPr>
        <w:pStyle w:val="Sadraj2"/>
        <w:tabs>
          <w:tab w:val="right" w:leader="dot" w:pos="9062"/>
        </w:tabs>
        <w:rPr>
          <w:rFonts w:eastAsiaTheme="minorEastAsia"/>
          <w:noProof/>
          <w:lang w:eastAsia="hr-HR"/>
        </w:rPr>
      </w:pPr>
      <w:hyperlink w:anchor="_Toc47679602" w:history="1">
        <w:r w:rsidR="008D6CE9" w:rsidRPr="00444248">
          <w:rPr>
            <w:rStyle w:val="Hiperveza"/>
            <w:noProof/>
          </w:rPr>
          <w:t>2. Zgrada NK Pregrada</w:t>
        </w:r>
        <w:r w:rsidR="008D6CE9">
          <w:rPr>
            <w:noProof/>
            <w:webHidden/>
          </w:rPr>
          <w:tab/>
        </w:r>
        <w:r w:rsidR="008D6CE9">
          <w:rPr>
            <w:noProof/>
            <w:webHidden/>
          </w:rPr>
          <w:fldChar w:fldCharType="begin"/>
        </w:r>
        <w:r w:rsidR="008D6CE9">
          <w:rPr>
            <w:noProof/>
            <w:webHidden/>
          </w:rPr>
          <w:instrText xml:space="preserve"> PAGEREF _Toc47679602 \h </w:instrText>
        </w:r>
        <w:r w:rsidR="008D6CE9">
          <w:rPr>
            <w:noProof/>
            <w:webHidden/>
          </w:rPr>
        </w:r>
        <w:r w:rsidR="008D6CE9">
          <w:rPr>
            <w:noProof/>
            <w:webHidden/>
          </w:rPr>
          <w:fldChar w:fldCharType="separate"/>
        </w:r>
        <w:r>
          <w:rPr>
            <w:noProof/>
            <w:webHidden/>
          </w:rPr>
          <w:t>6</w:t>
        </w:r>
        <w:r w:rsidR="008D6CE9">
          <w:rPr>
            <w:noProof/>
            <w:webHidden/>
          </w:rPr>
          <w:fldChar w:fldCharType="end"/>
        </w:r>
      </w:hyperlink>
    </w:p>
    <w:p w14:paraId="6E95232C" w14:textId="23760001" w:rsidR="008D6CE9" w:rsidRDefault="001823BE">
      <w:pPr>
        <w:pStyle w:val="Sadraj3"/>
        <w:tabs>
          <w:tab w:val="right" w:leader="dot" w:pos="9062"/>
        </w:tabs>
        <w:rPr>
          <w:rFonts w:eastAsiaTheme="minorEastAsia"/>
          <w:noProof/>
          <w:lang w:eastAsia="hr-HR"/>
        </w:rPr>
      </w:pPr>
      <w:hyperlink w:anchor="_Toc47679603" w:history="1">
        <w:r w:rsidR="008D6CE9" w:rsidRPr="00444248">
          <w:rPr>
            <w:rStyle w:val="Hiperveza"/>
            <w:noProof/>
          </w:rPr>
          <w:t>REVIZIJA učinkovitosti upravljanja i korištenja nogometnih stadiona i igrališta u vlasništvu JLS-a na području KZŽ</w:t>
        </w:r>
        <w:r w:rsidR="008D6CE9">
          <w:rPr>
            <w:noProof/>
            <w:webHidden/>
          </w:rPr>
          <w:tab/>
        </w:r>
        <w:r w:rsidR="008D6CE9">
          <w:rPr>
            <w:noProof/>
            <w:webHidden/>
          </w:rPr>
          <w:fldChar w:fldCharType="begin"/>
        </w:r>
        <w:r w:rsidR="008D6CE9">
          <w:rPr>
            <w:noProof/>
            <w:webHidden/>
          </w:rPr>
          <w:instrText xml:space="preserve"> PAGEREF _Toc47679603 \h </w:instrText>
        </w:r>
        <w:r w:rsidR="008D6CE9">
          <w:rPr>
            <w:noProof/>
            <w:webHidden/>
          </w:rPr>
        </w:r>
        <w:r w:rsidR="008D6CE9">
          <w:rPr>
            <w:noProof/>
            <w:webHidden/>
          </w:rPr>
          <w:fldChar w:fldCharType="separate"/>
        </w:r>
        <w:r>
          <w:rPr>
            <w:noProof/>
            <w:webHidden/>
          </w:rPr>
          <w:t>6</w:t>
        </w:r>
        <w:r w:rsidR="008D6CE9">
          <w:rPr>
            <w:noProof/>
            <w:webHidden/>
          </w:rPr>
          <w:fldChar w:fldCharType="end"/>
        </w:r>
      </w:hyperlink>
    </w:p>
    <w:p w14:paraId="6A733A0E" w14:textId="4F1DE2F9" w:rsidR="008D6CE9" w:rsidRDefault="001823BE">
      <w:pPr>
        <w:pStyle w:val="Sadraj2"/>
        <w:tabs>
          <w:tab w:val="right" w:leader="dot" w:pos="9062"/>
        </w:tabs>
        <w:rPr>
          <w:rFonts w:eastAsiaTheme="minorEastAsia"/>
          <w:noProof/>
          <w:lang w:eastAsia="hr-HR"/>
        </w:rPr>
      </w:pPr>
      <w:hyperlink w:anchor="_Toc47679604" w:history="1">
        <w:r w:rsidR="008D6CE9" w:rsidRPr="00444248">
          <w:rPr>
            <w:rStyle w:val="Hiperveza"/>
            <w:noProof/>
            <w:lang w:eastAsia="hr-HR"/>
          </w:rPr>
          <w:t>ZAKUP POSLOVNOG PROSTORA</w:t>
        </w:r>
        <w:r w:rsidR="008D6CE9">
          <w:rPr>
            <w:noProof/>
            <w:webHidden/>
          </w:rPr>
          <w:tab/>
        </w:r>
        <w:r w:rsidR="008D6CE9">
          <w:rPr>
            <w:noProof/>
            <w:webHidden/>
          </w:rPr>
          <w:fldChar w:fldCharType="begin"/>
        </w:r>
        <w:r w:rsidR="008D6CE9">
          <w:rPr>
            <w:noProof/>
            <w:webHidden/>
          </w:rPr>
          <w:instrText xml:space="preserve"> PAGEREF _Toc47679604 \h </w:instrText>
        </w:r>
        <w:r w:rsidR="008D6CE9">
          <w:rPr>
            <w:noProof/>
            <w:webHidden/>
          </w:rPr>
        </w:r>
        <w:r w:rsidR="008D6CE9">
          <w:rPr>
            <w:noProof/>
            <w:webHidden/>
          </w:rPr>
          <w:fldChar w:fldCharType="separate"/>
        </w:r>
        <w:r>
          <w:rPr>
            <w:noProof/>
            <w:webHidden/>
          </w:rPr>
          <w:t>7</w:t>
        </w:r>
        <w:r w:rsidR="008D6CE9">
          <w:rPr>
            <w:noProof/>
            <w:webHidden/>
          </w:rPr>
          <w:fldChar w:fldCharType="end"/>
        </w:r>
      </w:hyperlink>
    </w:p>
    <w:p w14:paraId="61871AA7" w14:textId="3A3FDBDC" w:rsidR="008D6CE9" w:rsidRDefault="001823BE">
      <w:pPr>
        <w:pStyle w:val="Sadraj3"/>
        <w:tabs>
          <w:tab w:val="right" w:leader="dot" w:pos="9062"/>
        </w:tabs>
        <w:rPr>
          <w:rFonts w:eastAsiaTheme="minorEastAsia"/>
          <w:noProof/>
          <w:lang w:eastAsia="hr-HR"/>
        </w:rPr>
      </w:pPr>
      <w:hyperlink w:anchor="_Toc47679605" w:history="1">
        <w:r w:rsidR="008D6CE9" w:rsidRPr="00444248">
          <w:rPr>
            <w:rStyle w:val="Hiperveza"/>
            <w:noProof/>
            <w:lang w:eastAsia="hr-HR"/>
          </w:rPr>
          <w:t>Političke stranke</w:t>
        </w:r>
        <w:r w:rsidR="008D6CE9">
          <w:rPr>
            <w:noProof/>
            <w:webHidden/>
          </w:rPr>
          <w:tab/>
        </w:r>
        <w:r w:rsidR="008D6CE9">
          <w:rPr>
            <w:noProof/>
            <w:webHidden/>
          </w:rPr>
          <w:fldChar w:fldCharType="begin"/>
        </w:r>
        <w:r w:rsidR="008D6CE9">
          <w:rPr>
            <w:noProof/>
            <w:webHidden/>
          </w:rPr>
          <w:instrText xml:space="preserve"> PAGEREF _Toc47679605 \h </w:instrText>
        </w:r>
        <w:r w:rsidR="008D6CE9">
          <w:rPr>
            <w:noProof/>
            <w:webHidden/>
          </w:rPr>
        </w:r>
        <w:r w:rsidR="008D6CE9">
          <w:rPr>
            <w:noProof/>
            <w:webHidden/>
          </w:rPr>
          <w:fldChar w:fldCharType="separate"/>
        </w:r>
        <w:r>
          <w:rPr>
            <w:noProof/>
            <w:webHidden/>
          </w:rPr>
          <w:t>7</w:t>
        </w:r>
        <w:r w:rsidR="008D6CE9">
          <w:rPr>
            <w:noProof/>
            <w:webHidden/>
          </w:rPr>
          <w:fldChar w:fldCharType="end"/>
        </w:r>
      </w:hyperlink>
    </w:p>
    <w:p w14:paraId="17166445" w14:textId="0BDAFF35" w:rsidR="008D6CE9" w:rsidRDefault="001823BE">
      <w:pPr>
        <w:pStyle w:val="Sadraj3"/>
        <w:tabs>
          <w:tab w:val="right" w:leader="dot" w:pos="9062"/>
        </w:tabs>
        <w:rPr>
          <w:rFonts w:eastAsiaTheme="minorEastAsia"/>
          <w:noProof/>
          <w:lang w:eastAsia="hr-HR"/>
        </w:rPr>
      </w:pPr>
      <w:hyperlink w:anchor="_Toc47679606" w:history="1">
        <w:r w:rsidR="008D6CE9" w:rsidRPr="00444248">
          <w:rPr>
            <w:rStyle w:val="Hiperveza"/>
            <w:noProof/>
            <w:lang w:eastAsia="hr-HR"/>
          </w:rPr>
          <w:t>CZSS, Podružnica Pregrada</w:t>
        </w:r>
        <w:r w:rsidR="008D6CE9">
          <w:rPr>
            <w:noProof/>
            <w:webHidden/>
          </w:rPr>
          <w:tab/>
        </w:r>
        <w:r w:rsidR="008D6CE9">
          <w:rPr>
            <w:noProof/>
            <w:webHidden/>
          </w:rPr>
          <w:fldChar w:fldCharType="begin"/>
        </w:r>
        <w:r w:rsidR="008D6CE9">
          <w:rPr>
            <w:noProof/>
            <w:webHidden/>
          </w:rPr>
          <w:instrText xml:space="preserve"> PAGEREF _Toc47679606 \h </w:instrText>
        </w:r>
        <w:r w:rsidR="008D6CE9">
          <w:rPr>
            <w:noProof/>
            <w:webHidden/>
          </w:rPr>
        </w:r>
        <w:r w:rsidR="008D6CE9">
          <w:rPr>
            <w:noProof/>
            <w:webHidden/>
          </w:rPr>
          <w:fldChar w:fldCharType="separate"/>
        </w:r>
        <w:r>
          <w:rPr>
            <w:noProof/>
            <w:webHidden/>
          </w:rPr>
          <w:t>8</w:t>
        </w:r>
        <w:r w:rsidR="008D6CE9">
          <w:rPr>
            <w:noProof/>
            <w:webHidden/>
          </w:rPr>
          <w:fldChar w:fldCharType="end"/>
        </w:r>
      </w:hyperlink>
    </w:p>
    <w:p w14:paraId="5111583F" w14:textId="413856F7" w:rsidR="008D6CE9" w:rsidRDefault="001823BE">
      <w:pPr>
        <w:pStyle w:val="Sadraj3"/>
        <w:tabs>
          <w:tab w:val="right" w:leader="dot" w:pos="9062"/>
        </w:tabs>
        <w:rPr>
          <w:rFonts w:eastAsiaTheme="minorEastAsia"/>
          <w:noProof/>
          <w:lang w:eastAsia="hr-HR"/>
        </w:rPr>
      </w:pPr>
      <w:hyperlink w:anchor="_Toc47679607" w:history="1">
        <w:r w:rsidR="008D6CE9" w:rsidRPr="00444248">
          <w:rPr>
            <w:rStyle w:val="Hiperveza"/>
            <w:noProof/>
            <w:lang w:eastAsia="hr-HR"/>
          </w:rPr>
          <w:t>Kostelgradska 3, Pregrada (čkbr. 15 (404/1)) k.o. Pregrada</w:t>
        </w:r>
        <w:r w:rsidR="008D6CE9">
          <w:rPr>
            <w:noProof/>
            <w:webHidden/>
          </w:rPr>
          <w:tab/>
        </w:r>
        <w:r w:rsidR="008D6CE9">
          <w:rPr>
            <w:noProof/>
            <w:webHidden/>
          </w:rPr>
          <w:fldChar w:fldCharType="begin"/>
        </w:r>
        <w:r w:rsidR="008D6CE9">
          <w:rPr>
            <w:noProof/>
            <w:webHidden/>
          </w:rPr>
          <w:instrText xml:space="preserve"> PAGEREF _Toc47679607 \h </w:instrText>
        </w:r>
        <w:r w:rsidR="008D6CE9">
          <w:rPr>
            <w:noProof/>
            <w:webHidden/>
          </w:rPr>
        </w:r>
        <w:r w:rsidR="008D6CE9">
          <w:rPr>
            <w:noProof/>
            <w:webHidden/>
          </w:rPr>
          <w:fldChar w:fldCharType="separate"/>
        </w:r>
        <w:r>
          <w:rPr>
            <w:noProof/>
            <w:webHidden/>
          </w:rPr>
          <w:t>8</w:t>
        </w:r>
        <w:r w:rsidR="008D6CE9">
          <w:rPr>
            <w:noProof/>
            <w:webHidden/>
          </w:rPr>
          <w:fldChar w:fldCharType="end"/>
        </w:r>
      </w:hyperlink>
    </w:p>
    <w:p w14:paraId="21735709" w14:textId="5B9EEC80" w:rsidR="008D6CE9" w:rsidRDefault="001823BE">
      <w:pPr>
        <w:pStyle w:val="Sadraj3"/>
        <w:tabs>
          <w:tab w:val="right" w:leader="dot" w:pos="9062"/>
        </w:tabs>
        <w:rPr>
          <w:rFonts w:eastAsiaTheme="minorEastAsia"/>
          <w:noProof/>
          <w:lang w:eastAsia="hr-HR"/>
        </w:rPr>
      </w:pPr>
      <w:hyperlink w:anchor="_Toc47679608" w:history="1">
        <w:r w:rsidR="008D6CE9" w:rsidRPr="00444248">
          <w:rPr>
            <w:rStyle w:val="Hiperveza"/>
            <w:noProof/>
            <w:lang w:eastAsia="hr-HR"/>
          </w:rPr>
          <w:t>HP- Hrvatska pošta d.d.</w:t>
        </w:r>
        <w:r w:rsidR="008D6CE9">
          <w:rPr>
            <w:noProof/>
            <w:webHidden/>
          </w:rPr>
          <w:tab/>
        </w:r>
        <w:r w:rsidR="008D6CE9">
          <w:rPr>
            <w:noProof/>
            <w:webHidden/>
          </w:rPr>
          <w:fldChar w:fldCharType="begin"/>
        </w:r>
        <w:r w:rsidR="008D6CE9">
          <w:rPr>
            <w:noProof/>
            <w:webHidden/>
          </w:rPr>
          <w:instrText xml:space="preserve"> PAGEREF _Toc47679608 \h </w:instrText>
        </w:r>
        <w:r w:rsidR="008D6CE9">
          <w:rPr>
            <w:noProof/>
            <w:webHidden/>
          </w:rPr>
        </w:r>
        <w:r w:rsidR="008D6CE9">
          <w:rPr>
            <w:noProof/>
            <w:webHidden/>
          </w:rPr>
          <w:fldChar w:fldCharType="separate"/>
        </w:r>
        <w:r>
          <w:rPr>
            <w:noProof/>
            <w:webHidden/>
          </w:rPr>
          <w:t>8</w:t>
        </w:r>
        <w:r w:rsidR="008D6CE9">
          <w:rPr>
            <w:noProof/>
            <w:webHidden/>
          </w:rPr>
          <w:fldChar w:fldCharType="end"/>
        </w:r>
      </w:hyperlink>
    </w:p>
    <w:p w14:paraId="60DEA831" w14:textId="111236B5" w:rsidR="008D6CE9" w:rsidRDefault="001823BE">
      <w:pPr>
        <w:pStyle w:val="Sadraj2"/>
        <w:tabs>
          <w:tab w:val="right" w:leader="dot" w:pos="9062"/>
        </w:tabs>
        <w:rPr>
          <w:rFonts w:eastAsiaTheme="minorEastAsia"/>
          <w:noProof/>
          <w:lang w:eastAsia="hr-HR"/>
        </w:rPr>
      </w:pPr>
      <w:hyperlink w:anchor="_Toc47679609" w:history="1">
        <w:r w:rsidR="008D6CE9" w:rsidRPr="00444248">
          <w:rPr>
            <w:rStyle w:val="Hiperveza"/>
            <w:noProof/>
            <w:lang w:eastAsia="hr-HR"/>
          </w:rPr>
          <w:t>PROJEKTI ENERGETSKE OBNOVE</w:t>
        </w:r>
        <w:r w:rsidR="008D6CE9">
          <w:rPr>
            <w:noProof/>
            <w:webHidden/>
          </w:rPr>
          <w:tab/>
        </w:r>
        <w:r w:rsidR="008D6CE9">
          <w:rPr>
            <w:noProof/>
            <w:webHidden/>
          </w:rPr>
          <w:fldChar w:fldCharType="begin"/>
        </w:r>
        <w:r w:rsidR="008D6CE9">
          <w:rPr>
            <w:noProof/>
            <w:webHidden/>
          </w:rPr>
          <w:instrText xml:space="preserve"> PAGEREF _Toc47679609 \h </w:instrText>
        </w:r>
        <w:r w:rsidR="008D6CE9">
          <w:rPr>
            <w:noProof/>
            <w:webHidden/>
          </w:rPr>
        </w:r>
        <w:r w:rsidR="008D6CE9">
          <w:rPr>
            <w:noProof/>
            <w:webHidden/>
          </w:rPr>
          <w:fldChar w:fldCharType="separate"/>
        </w:r>
        <w:r>
          <w:rPr>
            <w:noProof/>
            <w:webHidden/>
          </w:rPr>
          <w:t>8</w:t>
        </w:r>
        <w:r w:rsidR="008D6CE9">
          <w:rPr>
            <w:noProof/>
            <w:webHidden/>
          </w:rPr>
          <w:fldChar w:fldCharType="end"/>
        </w:r>
      </w:hyperlink>
    </w:p>
    <w:p w14:paraId="58E75B48" w14:textId="085C8FD4" w:rsidR="008D6CE9" w:rsidRDefault="001823BE">
      <w:pPr>
        <w:pStyle w:val="Sadraj3"/>
        <w:tabs>
          <w:tab w:val="right" w:leader="dot" w:pos="9062"/>
        </w:tabs>
        <w:rPr>
          <w:rFonts w:eastAsiaTheme="minorEastAsia"/>
          <w:noProof/>
          <w:lang w:eastAsia="hr-HR"/>
        </w:rPr>
      </w:pPr>
      <w:hyperlink w:anchor="_Toc47679610" w:history="1">
        <w:r w:rsidR="008D6CE9" w:rsidRPr="00444248">
          <w:rPr>
            <w:rStyle w:val="Hiperveza"/>
            <w:noProof/>
          </w:rPr>
          <w:t>ZGRADA NK PREGRADA</w:t>
        </w:r>
        <w:r w:rsidR="008D6CE9">
          <w:rPr>
            <w:noProof/>
            <w:webHidden/>
          </w:rPr>
          <w:tab/>
        </w:r>
        <w:r w:rsidR="008D6CE9">
          <w:rPr>
            <w:noProof/>
            <w:webHidden/>
          </w:rPr>
          <w:fldChar w:fldCharType="begin"/>
        </w:r>
        <w:r w:rsidR="008D6CE9">
          <w:rPr>
            <w:noProof/>
            <w:webHidden/>
          </w:rPr>
          <w:instrText xml:space="preserve"> PAGEREF _Toc47679610 \h </w:instrText>
        </w:r>
        <w:r w:rsidR="008D6CE9">
          <w:rPr>
            <w:noProof/>
            <w:webHidden/>
          </w:rPr>
        </w:r>
        <w:r w:rsidR="008D6CE9">
          <w:rPr>
            <w:noProof/>
            <w:webHidden/>
          </w:rPr>
          <w:fldChar w:fldCharType="separate"/>
        </w:r>
        <w:r>
          <w:rPr>
            <w:noProof/>
            <w:webHidden/>
          </w:rPr>
          <w:t>8</w:t>
        </w:r>
        <w:r w:rsidR="008D6CE9">
          <w:rPr>
            <w:noProof/>
            <w:webHidden/>
          </w:rPr>
          <w:fldChar w:fldCharType="end"/>
        </w:r>
      </w:hyperlink>
    </w:p>
    <w:p w14:paraId="3EA5C02F" w14:textId="2C705CC4" w:rsidR="008D6CE9" w:rsidRDefault="001823BE">
      <w:pPr>
        <w:pStyle w:val="Sadraj3"/>
        <w:tabs>
          <w:tab w:val="right" w:leader="dot" w:pos="9062"/>
        </w:tabs>
        <w:rPr>
          <w:rFonts w:eastAsiaTheme="minorEastAsia"/>
          <w:noProof/>
          <w:lang w:eastAsia="hr-HR"/>
        </w:rPr>
      </w:pPr>
      <w:hyperlink w:anchor="_Toc47679611" w:history="1">
        <w:r w:rsidR="008D6CE9" w:rsidRPr="00444248">
          <w:rPr>
            <w:rStyle w:val="Hiperveza"/>
            <w:noProof/>
            <w:lang w:eastAsia="hr-HR"/>
          </w:rPr>
          <w:t>UPRAVNA ZGRADA GRADA PREGRADE I ANEKS</w:t>
        </w:r>
        <w:r w:rsidR="008D6CE9">
          <w:rPr>
            <w:noProof/>
            <w:webHidden/>
          </w:rPr>
          <w:tab/>
        </w:r>
        <w:r w:rsidR="008D6CE9">
          <w:rPr>
            <w:noProof/>
            <w:webHidden/>
          </w:rPr>
          <w:fldChar w:fldCharType="begin"/>
        </w:r>
        <w:r w:rsidR="008D6CE9">
          <w:rPr>
            <w:noProof/>
            <w:webHidden/>
          </w:rPr>
          <w:instrText xml:space="preserve"> PAGEREF _Toc47679611 \h </w:instrText>
        </w:r>
        <w:r w:rsidR="008D6CE9">
          <w:rPr>
            <w:noProof/>
            <w:webHidden/>
          </w:rPr>
        </w:r>
        <w:r w:rsidR="008D6CE9">
          <w:rPr>
            <w:noProof/>
            <w:webHidden/>
          </w:rPr>
          <w:fldChar w:fldCharType="separate"/>
        </w:r>
        <w:r>
          <w:rPr>
            <w:noProof/>
            <w:webHidden/>
          </w:rPr>
          <w:t>9</w:t>
        </w:r>
        <w:r w:rsidR="008D6CE9">
          <w:rPr>
            <w:noProof/>
            <w:webHidden/>
          </w:rPr>
          <w:fldChar w:fldCharType="end"/>
        </w:r>
      </w:hyperlink>
    </w:p>
    <w:p w14:paraId="77CA9B8B" w14:textId="38FF942E" w:rsidR="008D6CE9" w:rsidRDefault="001823BE">
      <w:pPr>
        <w:pStyle w:val="Sadraj3"/>
        <w:tabs>
          <w:tab w:val="right" w:leader="dot" w:pos="9062"/>
        </w:tabs>
        <w:rPr>
          <w:rFonts w:eastAsiaTheme="minorEastAsia"/>
          <w:noProof/>
          <w:lang w:eastAsia="hr-HR"/>
        </w:rPr>
      </w:pPr>
      <w:hyperlink w:anchor="_Toc47679612" w:history="1">
        <w:r w:rsidR="008D6CE9" w:rsidRPr="00444248">
          <w:rPr>
            <w:rStyle w:val="Hiperveza"/>
            <w:noProof/>
          </w:rPr>
          <w:t>ENERGETSKA OBNOVA ZGRADE ZEMLJIŠNO KNJIŽNOG ODJELA U ULICI STJEPANA RADIĆA</w:t>
        </w:r>
        <w:r w:rsidR="008D6CE9">
          <w:rPr>
            <w:noProof/>
            <w:webHidden/>
          </w:rPr>
          <w:tab/>
        </w:r>
        <w:r w:rsidR="008D6CE9">
          <w:rPr>
            <w:noProof/>
            <w:webHidden/>
          </w:rPr>
          <w:fldChar w:fldCharType="begin"/>
        </w:r>
        <w:r w:rsidR="008D6CE9">
          <w:rPr>
            <w:noProof/>
            <w:webHidden/>
          </w:rPr>
          <w:instrText xml:space="preserve"> PAGEREF _Toc47679612 \h </w:instrText>
        </w:r>
        <w:r w:rsidR="008D6CE9">
          <w:rPr>
            <w:noProof/>
            <w:webHidden/>
          </w:rPr>
        </w:r>
        <w:r w:rsidR="008D6CE9">
          <w:rPr>
            <w:noProof/>
            <w:webHidden/>
          </w:rPr>
          <w:fldChar w:fldCharType="separate"/>
        </w:r>
        <w:r>
          <w:rPr>
            <w:noProof/>
            <w:webHidden/>
          </w:rPr>
          <w:t>9</w:t>
        </w:r>
        <w:r w:rsidR="008D6CE9">
          <w:rPr>
            <w:noProof/>
            <w:webHidden/>
          </w:rPr>
          <w:fldChar w:fldCharType="end"/>
        </w:r>
      </w:hyperlink>
    </w:p>
    <w:p w14:paraId="32BE26D9" w14:textId="39DC0AA4" w:rsidR="008D6CE9" w:rsidRDefault="001823BE">
      <w:pPr>
        <w:pStyle w:val="Sadraj3"/>
        <w:tabs>
          <w:tab w:val="right" w:leader="dot" w:pos="9062"/>
        </w:tabs>
        <w:rPr>
          <w:rFonts w:eastAsiaTheme="minorEastAsia"/>
          <w:noProof/>
          <w:lang w:eastAsia="hr-HR"/>
        </w:rPr>
      </w:pPr>
      <w:hyperlink w:anchor="_Toc47679613" w:history="1">
        <w:r w:rsidR="008D6CE9" w:rsidRPr="00444248">
          <w:rPr>
            <w:rStyle w:val="Hiperveza"/>
            <w:noProof/>
          </w:rPr>
          <w:t>OBNOVA FASADNE OVOJNICE ZGRADE MUZEJA/KNJIŽNICE</w:t>
        </w:r>
        <w:r w:rsidR="008D6CE9">
          <w:rPr>
            <w:noProof/>
            <w:webHidden/>
          </w:rPr>
          <w:tab/>
        </w:r>
        <w:r w:rsidR="008D6CE9">
          <w:rPr>
            <w:noProof/>
            <w:webHidden/>
          </w:rPr>
          <w:fldChar w:fldCharType="begin"/>
        </w:r>
        <w:r w:rsidR="008D6CE9">
          <w:rPr>
            <w:noProof/>
            <w:webHidden/>
          </w:rPr>
          <w:instrText xml:space="preserve"> PAGEREF _Toc47679613 \h </w:instrText>
        </w:r>
        <w:r w:rsidR="008D6CE9">
          <w:rPr>
            <w:noProof/>
            <w:webHidden/>
          </w:rPr>
        </w:r>
        <w:r w:rsidR="008D6CE9">
          <w:rPr>
            <w:noProof/>
            <w:webHidden/>
          </w:rPr>
          <w:fldChar w:fldCharType="separate"/>
        </w:r>
        <w:r>
          <w:rPr>
            <w:noProof/>
            <w:webHidden/>
          </w:rPr>
          <w:t>10</w:t>
        </w:r>
        <w:r w:rsidR="008D6CE9">
          <w:rPr>
            <w:noProof/>
            <w:webHidden/>
          </w:rPr>
          <w:fldChar w:fldCharType="end"/>
        </w:r>
      </w:hyperlink>
    </w:p>
    <w:p w14:paraId="43E51658" w14:textId="5B48E1B7" w:rsidR="008D6CE9" w:rsidRDefault="001823BE">
      <w:pPr>
        <w:pStyle w:val="Sadraj2"/>
        <w:tabs>
          <w:tab w:val="right" w:leader="dot" w:pos="9062"/>
        </w:tabs>
        <w:rPr>
          <w:rFonts w:eastAsiaTheme="minorEastAsia"/>
          <w:noProof/>
          <w:lang w:eastAsia="hr-HR"/>
        </w:rPr>
      </w:pPr>
      <w:hyperlink w:anchor="_Toc47679614" w:history="1">
        <w:r w:rsidR="008D6CE9" w:rsidRPr="00444248">
          <w:rPr>
            <w:rStyle w:val="Hiperveza"/>
            <w:noProof/>
          </w:rPr>
          <w:t>RECIKLAŽNO DVORIŠTE</w:t>
        </w:r>
        <w:r w:rsidR="008D6CE9">
          <w:rPr>
            <w:noProof/>
            <w:webHidden/>
          </w:rPr>
          <w:tab/>
        </w:r>
        <w:r w:rsidR="008D6CE9">
          <w:rPr>
            <w:noProof/>
            <w:webHidden/>
          </w:rPr>
          <w:fldChar w:fldCharType="begin"/>
        </w:r>
        <w:r w:rsidR="008D6CE9">
          <w:rPr>
            <w:noProof/>
            <w:webHidden/>
          </w:rPr>
          <w:instrText xml:space="preserve"> PAGEREF _Toc47679614 \h </w:instrText>
        </w:r>
        <w:r w:rsidR="008D6CE9">
          <w:rPr>
            <w:noProof/>
            <w:webHidden/>
          </w:rPr>
        </w:r>
        <w:r w:rsidR="008D6CE9">
          <w:rPr>
            <w:noProof/>
            <w:webHidden/>
          </w:rPr>
          <w:fldChar w:fldCharType="separate"/>
        </w:r>
        <w:r>
          <w:rPr>
            <w:noProof/>
            <w:webHidden/>
          </w:rPr>
          <w:t>11</w:t>
        </w:r>
        <w:r w:rsidR="008D6CE9">
          <w:rPr>
            <w:noProof/>
            <w:webHidden/>
          </w:rPr>
          <w:fldChar w:fldCharType="end"/>
        </w:r>
      </w:hyperlink>
    </w:p>
    <w:p w14:paraId="4696FAB2" w14:textId="50BE410F" w:rsidR="008D6CE9" w:rsidRDefault="001823BE">
      <w:pPr>
        <w:pStyle w:val="Sadraj1"/>
        <w:tabs>
          <w:tab w:val="right" w:leader="dot" w:pos="9062"/>
        </w:tabs>
        <w:rPr>
          <w:rFonts w:eastAsiaTheme="minorEastAsia"/>
          <w:noProof/>
          <w:lang w:eastAsia="hr-HR"/>
        </w:rPr>
      </w:pPr>
      <w:hyperlink w:anchor="_Toc47679615" w:history="1">
        <w:r w:rsidR="008D6CE9" w:rsidRPr="00444248">
          <w:rPr>
            <w:rStyle w:val="Hiperveza"/>
            <w:noProof/>
          </w:rPr>
          <w:t>III. Kupnja</w:t>
        </w:r>
        <w:r w:rsidR="008D6CE9">
          <w:rPr>
            <w:noProof/>
            <w:webHidden/>
          </w:rPr>
          <w:tab/>
        </w:r>
        <w:r w:rsidR="008D6CE9">
          <w:rPr>
            <w:noProof/>
            <w:webHidden/>
          </w:rPr>
          <w:fldChar w:fldCharType="begin"/>
        </w:r>
        <w:r w:rsidR="008D6CE9">
          <w:rPr>
            <w:noProof/>
            <w:webHidden/>
          </w:rPr>
          <w:instrText xml:space="preserve"> PAGEREF _Toc47679615 \h </w:instrText>
        </w:r>
        <w:r w:rsidR="008D6CE9">
          <w:rPr>
            <w:noProof/>
            <w:webHidden/>
          </w:rPr>
        </w:r>
        <w:r w:rsidR="008D6CE9">
          <w:rPr>
            <w:noProof/>
            <w:webHidden/>
          </w:rPr>
          <w:fldChar w:fldCharType="separate"/>
        </w:r>
        <w:r>
          <w:rPr>
            <w:noProof/>
            <w:webHidden/>
          </w:rPr>
          <w:t>12</w:t>
        </w:r>
        <w:r w:rsidR="008D6CE9">
          <w:rPr>
            <w:noProof/>
            <w:webHidden/>
          </w:rPr>
          <w:fldChar w:fldCharType="end"/>
        </w:r>
      </w:hyperlink>
    </w:p>
    <w:p w14:paraId="291C5881" w14:textId="076309AA" w:rsidR="008D6CE9" w:rsidRDefault="001823BE">
      <w:pPr>
        <w:pStyle w:val="Sadraj1"/>
        <w:tabs>
          <w:tab w:val="right" w:leader="dot" w:pos="9062"/>
        </w:tabs>
        <w:rPr>
          <w:rFonts w:eastAsiaTheme="minorEastAsia"/>
          <w:noProof/>
          <w:lang w:eastAsia="hr-HR"/>
        </w:rPr>
      </w:pPr>
      <w:hyperlink w:anchor="_Toc47679616" w:history="1">
        <w:r w:rsidR="008D6CE9" w:rsidRPr="00444248">
          <w:rPr>
            <w:rStyle w:val="Hiperveza"/>
            <w:rFonts w:ascii="Times New Roman" w:hAnsi="Times New Roman" w:cs="Times New Roman"/>
            <w:noProof/>
          </w:rPr>
          <w:t>Teniski tereni</w:t>
        </w:r>
        <w:r w:rsidR="008D6CE9">
          <w:rPr>
            <w:noProof/>
            <w:webHidden/>
          </w:rPr>
          <w:tab/>
        </w:r>
        <w:r w:rsidR="008D6CE9">
          <w:rPr>
            <w:noProof/>
            <w:webHidden/>
          </w:rPr>
          <w:fldChar w:fldCharType="begin"/>
        </w:r>
        <w:r w:rsidR="008D6CE9">
          <w:rPr>
            <w:noProof/>
            <w:webHidden/>
          </w:rPr>
          <w:instrText xml:space="preserve"> PAGEREF _Toc47679616 \h </w:instrText>
        </w:r>
        <w:r w:rsidR="008D6CE9">
          <w:rPr>
            <w:noProof/>
            <w:webHidden/>
          </w:rPr>
        </w:r>
        <w:r w:rsidR="008D6CE9">
          <w:rPr>
            <w:noProof/>
            <w:webHidden/>
          </w:rPr>
          <w:fldChar w:fldCharType="separate"/>
        </w:r>
        <w:r>
          <w:rPr>
            <w:noProof/>
            <w:webHidden/>
          </w:rPr>
          <w:t>14</w:t>
        </w:r>
        <w:r w:rsidR="008D6CE9">
          <w:rPr>
            <w:noProof/>
            <w:webHidden/>
          </w:rPr>
          <w:fldChar w:fldCharType="end"/>
        </w:r>
      </w:hyperlink>
    </w:p>
    <w:p w14:paraId="3F7C1E89" w14:textId="418B162E" w:rsidR="008D6CE9" w:rsidRDefault="001823BE">
      <w:pPr>
        <w:pStyle w:val="Sadraj1"/>
        <w:tabs>
          <w:tab w:val="right" w:leader="dot" w:pos="9062"/>
        </w:tabs>
        <w:rPr>
          <w:rFonts w:eastAsiaTheme="minorEastAsia"/>
          <w:noProof/>
          <w:lang w:eastAsia="hr-HR"/>
        </w:rPr>
      </w:pPr>
      <w:hyperlink w:anchor="_Toc47679617" w:history="1">
        <w:r w:rsidR="008D6CE9" w:rsidRPr="00444248">
          <w:rPr>
            <w:rStyle w:val="Hiperveza"/>
            <w:rFonts w:ascii="Times New Roman" w:hAnsi="Times New Roman" w:cs="Times New Roman"/>
            <w:noProof/>
          </w:rPr>
          <w:t>Rodna kuća Janka Leskovara</w:t>
        </w:r>
        <w:r w:rsidR="008D6CE9">
          <w:rPr>
            <w:noProof/>
            <w:webHidden/>
          </w:rPr>
          <w:tab/>
        </w:r>
        <w:r w:rsidR="008D6CE9">
          <w:rPr>
            <w:noProof/>
            <w:webHidden/>
          </w:rPr>
          <w:fldChar w:fldCharType="begin"/>
        </w:r>
        <w:r w:rsidR="008D6CE9">
          <w:rPr>
            <w:noProof/>
            <w:webHidden/>
          </w:rPr>
          <w:instrText xml:space="preserve"> PAGEREF _Toc47679617 \h </w:instrText>
        </w:r>
        <w:r w:rsidR="008D6CE9">
          <w:rPr>
            <w:noProof/>
            <w:webHidden/>
          </w:rPr>
        </w:r>
        <w:r w:rsidR="008D6CE9">
          <w:rPr>
            <w:noProof/>
            <w:webHidden/>
          </w:rPr>
          <w:fldChar w:fldCharType="separate"/>
        </w:r>
        <w:r>
          <w:rPr>
            <w:noProof/>
            <w:webHidden/>
          </w:rPr>
          <w:t>14</w:t>
        </w:r>
        <w:r w:rsidR="008D6CE9">
          <w:rPr>
            <w:noProof/>
            <w:webHidden/>
          </w:rPr>
          <w:fldChar w:fldCharType="end"/>
        </w:r>
      </w:hyperlink>
    </w:p>
    <w:p w14:paraId="17AC4729" w14:textId="6E02C9C1" w:rsidR="008D6CE9" w:rsidRDefault="001823BE">
      <w:pPr>
        <w:pStyle w:val="Sadraj1"/>
        <w:tabs>
          <w:tab w:val="right" w:leader="dot" w:pos="9062"/>
        </w:tabs>
        <w:rPr>
          <w:rFonts w:eastAsiaTheme="minorEastAsia"/>
          <w:noProof/>
          <w:lang w:eastAsia="hr-HR"/>
        </w:rPr>
      </w:pPr>
      <w:hyperlink w:anchor="_Toc47679618" w:history="1">
        <w:r w:rsidR="008D6CE9" w:rsidRPr="00444248">
          <w:rPr>
            <w:rStyle w:val="Hiperveza"/>
            <w:noProof/>
          </w:rPr>
          <w:t>IV. Prodaja</w:t>
        </w:r>
        <w:r w:rsidR="008D6CE9">
          <w:rPr>
            <w:noProof/>
            <w:webHidden/>
          </w:rPr>
          <w:tab/>
        </w:r>
        <w:r w:rsidR="008D6CE9">
          <w:rPr>
            <w:noProof/>
            <w:webHidden/>
          </w:rPr>
          <w:fldChar w:fldCharType="begin"/>
        </w:r>
        <w:r w:rsidR="008D6CE9">
          <w:rPr>
            <w:noProof/>
            <w:webHidden/>
          </w:rPr>
          <w:instrText xml:space="preserve"> PAGEREF _Toc47679618 \h </w:instrText>
        </w:r>
        <w:r w:rsidR="008D6CE9">
          <w:rPr>
            <w:noProof/>
            <w:webHidden/>
          </w:rPr>
        </w:r>
        <w:r w:rsidR="008D6CE9">
          <w:rPr>
            <w:noProof/>
            <w:webHidden/>
          </w:rPr>
          <w:fldChar w:fldCharType="separate"/>
        </w:r>
        <w:r>
          <w:rPr>
            <w:noProof/>
            <w:webHidden/>
          </w:rPr>
          <w:t>15</w:t>
        </w:r>
        <w:r w:rsidR="008D6CE9">
          <w:rPr>
            <w:noProof/>
            <w:webHidden/>
          </w:rPr>
          <w:fldChar w:fldCharType="end"/>
        </w:r>
      </w:hyperlink>
    </w:p>
    <w:p w14:paraId="4732BE1F" w14:textId="1801C166" w:rsidR="008D6CE9" w:rsidRDefault="001823BE">
      <w:pPr>
        <w:pStyle w:val="Sadraj3"/>
        <w:tabs>
          <w:tab w:val="right" w:leader="dot" w:pos="9062"/>
        </w:tabs>
        <w:rPr>
          <w:rFonts w:eastAsiaTheme="minorEastAsia"/>
          <w:noProof/>
          <w:lang w:eastAsia="hr-HR"/>
        </w:rPr>
      </w:pPr>
      <w:hyperlink w:anchor="_Toc47679619" w:history="1">
        <w:r w:rsidR="008D6CE9" w:rsidRPr="00444248">
          <w:rPr>
            <w:rStyle w:val="Hiperveza"/>
            <w:noProof/>
          </w:rPr>
          <w:t>PRODAJA NEKRETNINA U PODUZETNIČKOJ ZONI/ KAMENOLOM VINAGORA</w:t>
        </w:r>
        <w:r w:rsidR="008D6CE9">
          <w:rPr>
            <w:noProof/>
            <w:webHidden/>
          </w:rPr>
          <w:tab/>
        </w:r>
        <w:r w:rsidR="008D6CE9">
          <w:rPr>
            <w:noProof/>
            <w:webHidden/>
          </w:rPr>
          <w:fldChar w:fldCharType="begin"/>
        </w:r>
        <w:r w:rsidR="008D6CE9">
          <w:rPr>
            <w:noProof/>
            <w:webHidden/>
          </w:rPr>
          <w:instrText xml:space="preserve"> PAGEREF _Toc47679619 \h </w:instrText>
        </w:r>
        <w:r w:rsidR="008D6CE9">
          <w:rPr>
            <w:noProof/>
            <w:webHidden/>
          </w:rPr>
        </w:r>
        <w:r w:rsidR="008D6CE9">
          <w:rPr>
            <w:noProof/>
            <w:webHidden/>
          </w:rPr>
          <w:fldChar w:fldCharType="separate"/>
        </w:r>
        <w:r>
          <w:rPr>
            <w:noProof/>
            <w:webHidden/>
          </w:rPr>
          <w:t>15</w:t>
        </w:r>
        <w:r w:rsidR="008D6CE9">
          <w:rPr>
            <w:noProof/>
            <w:webHidden/>
          </w:rPr>
          <w:fldChar w:fldCharType="end"/>
        </w:r>
      </w:hyperlink>
    </w:p>
    <w:p w14:paraId="00B47705" w14:textId="42996529" w:rsidR="008D6CE9" w:rsidRDefault="001823BE">
      <w:pPr>
        <w:pStyle w:val="Sadraj2"/>
        <w:tabs>
          <w:tab w:val="right" w:leader="dot" w:pos="9062"/>
        </w:tabs>
        <w:rPr>
          <w:rFonts w:eastAsiaTheme="minorEastAsia"/>
          <w:noProof/>
          <w:lang w:eastAsia="hr-HR"/>
        </w:rPr>
      </w:pPr>
      <w:hyperlink w:anchor="_Toc47679620" w:history="1">
        <w:r w:rsidR="008D6CE9" w:rsidRPr="00444248">
          <w:rPr>
            <w:rStyle w:val="Hiperveza"/>
            <w:noProof/>
          </w:rPr>
          <w:t>PRIJENOS PRAVA VLASNIŠTVA BEZ NAKNADE PŠ STIPERNICA</w:t>
        </w:r>
        <w:r w:rsidR="008D6CE9">
          <w:rPr>
            <w:noProof/>
            <w:webHidden/>
          </w:rPr>
          <w:tab/>
        </w:r>
        <w:r w:rsidR="008D6CE9">
          <w:rPr>
            <w:noProof/>
            <w:webHidden/>
          </w:rPr>
          <w:fldChar w:fldCharType="begin"/>
        </w:r>
        <w:r w:rsidR="008D6CE9">
          <w:rPr>
            <w:noProof/>
            <w:webHidden/>
          </w:rPr>
          <w:instrText xml:space="preserve"> PAGEREF _Toc47679620 \h </w:instrText>
        </w:r>
        <w:r w:rsidR="008D6CE9">
          <w:rPr>
            <w:noProof/>
            <w:webHidden/>
          </w:rPr>
        </w:r>
        <w:r w:rsidR="008D6CE9">
          <w:rPr>
            <w:noProof/>
            <w:webHidden/>
          </w:rPr>
          <w:fldChar w:fldCharType="separate"/>
        </w:r>
        <w:r>
          <w:rPr>
            <w:noProof/>
            <w:webHidden/>
          </w:rPr>
          <w:t>15</w:t>
        </w:r>
        <w:r w:rsidR="008D6CE9">
          <w:rPr>
            <w:noProof/>
            <w:webHidden/>
          </w:rPr>
          <w:fldChar w:fldCharType="end"/>
        </w:r>
      </w:hyperlink>
    </w:p>
    <w:p w14:paraId="2646A06F" w14:textId="27AD9201" w:rsidR="008D6CE9" w:rsidRDefault="001823BE">
      <w:pPr>
        <w:pStyle w:val="Sadraj1"/>
        <w:tabs>
          <w:tab w:val="right" w:leader="dot" w:pos="9062"/>
        </w:tabs>
        <w:rPr>
          <w:rFonts w:eastAsiaTheme="minorEastAsia"/>
          <w:noProof/>
          <w:lang w:eastAsia="hr-HR"/>
        </w:rPr>
      </w:pPr>
      <w:hyperlink w:anchor="_Toc47679621" w:history="1">
        <w:r w:rsidR="008D6CE9" w:rsidRPr="00444248">
          <w:rPr>
            <w:rStyle w:val="Hiperveza"/>
            <w:noProof/>
          </w:rPr>
          <w:t>V.  KOMUNALNA INFRASTRUKTURA</w:t>
        </w:r>
        <w:r w:rsidR="008D6CE9">
          <w:rPr>
            <w:noProof/>
            <w:webHidden/>
          </w:rPr>
          <w:tab/>
        </w:r>
        <w:r w:rsidR="008D6CE9">
          <w:rPr>
            <w:noProof/>
            <w:webHidden/>
          </w:rPr>
          <w:fldChar w:fldCharType="begin"/>
        </w:r>
        <w:r w:rsidR="008D6CE9">
          <w:rPr>
            <w:noProof/>
            <w:webHidden/>
          </w:rPr>
          <w:instrText xml:space="preserve"> PAGEREF _Toc47679621 \h </w:instrText>
        </w:r>
        <w:r w:rsidR="008D6CE9">
          <w:rPr>
            <w:noProof/>
            <w:webHidden/>
          </w:rPr>
        </w:r>
        <w:r w:rsidR="008D6CE9">
          <w:rPr>
            <w:noProof/>
            <w:webHidden/>
          </w:rPr>
          <w:fldChar w:fldCharType="separate"/>
        </w:r>
        <w:r>
          <w:rPr>
            <w:noProof/>
            <w:webHidden/>
          </w:rPr>
          <w:t>16</w:t>
        </w:r>
        <w:r w:rsidR="008D6CE9">
          <w:rPr>
            <w:noProof/>
            <w:webHidden/>
          </w:rPr>
          <w:fldChar w:fldCharType="end"/>
        </w:r>
      </w:hyperlink>
    </w:p>
    <w:p w14:paraId="7E857CD7" w14:textId="15FF08A7" w:rsidR="008D6CE9" w:rsidRDefault="001823BE">
      <w:pPr>
        <w:pStyle w:val="Sadraj2"/>
        <w:tabs>
          <w:tab w:val="right" w:leader="dot" w:pos="9062"/>
        </w:tabs>
        <w:rPr>
          <w:rFonts w:eastAsiaTheme="minorEastAsia"/>
          <w:noProof/>
          <w:lang w:eastAsia="hr-HR"/>
        </w:rPr>
      </w:pPr>
      <w:hyperlink w:anchor="_Toc47679622" w:history="1">
        <w:r w:rsidR="008D6CE9" w:rsidRPr="00444248">
          <w:rPr>
            <w:rStyle w:val="Hiperveza"/>
            <w:noProof/>
          </w:rPr>
          <w:t>SPORTSKO IGRALIŠTE U CIGROVCU</w:t>
        </w:r>
        <w:r w:rsidR="008D6CE9">
          <w:rPr>
            <w:noProof/>
            <w:webHidden/>
          </w:rPr>
          <w:tab/>
        </w:r>
        <w:r w:rsidR="008D6CE9">
          <w:rPr>
            <w:noProof/>
            <w:webHidden/>
          </w:rPr>
          <w:fldChar w:fldCharType="begin"/>
        </w:r>
        <w:r w:rsidR="008D6CE9">
          <w:rPr>
            <w:noProof/>
            <w:webHidden/>
          </w:rPr>
          <w:instrText xml:space="preserve"> PAGEREF _Toc47679622 \h </w:instrText>
        </w:r>
        <w:r w:rsidR="008D6CE9">
          <w:rPr>
            <w:noProof/>
            <w:webHidden/>
          </w:rPr>
        </w:r>
        <w:r w:rsidR="008D6CE9">
          <w:rPr>
            <w:noProof/>
            <w:webHidden/>
          </w:rPr>
          <w:fldChar w:fldCharType="separate"/>
        </w:r>
        <w:r>
          <w:rPr>
            <w:noProof/>
            <w:webHidden/>
          </w:rPr>
          <w:t>16</w:t>
        </w:r>
        <w:r w:rsidR="008D6CE9">
          <w:rPr>
            <w:noProof/>
            <w:webHidden/>
          </w:rPr>
          <w:fldChar w:fldCharType="end"/>
        </w:r>
      </w:hyperlink>
    </w:p>
    <w:p w14:paraId="62134A7D" w14:textId="19A49ECD" w:rsidR="008D6CE9" w:rsidRDefault="001823BE">
      <w:pPr>
        <w:pStyle w:val="Sadraj2"/>
        <w:tabs>
          <w:tab w:val="right" w:leader="dot" w:pos="9062"/>
        </w:tabs>
        <w:rPr>
          <w:rFonts w:eastAsiaTheme="minorEastAsia"/>
          <w:noProof/>
          <w:lang w:eastAsia="hr-HR"/>
        </w:rPr>
      </w:pPr>
      <w:hyperlink w:anchor="_Toc47679623" w:history="1">
        <w:r w:rsidR="008D6CE9" w:rsidRPr="00444248">
          <w:rPr>
            <w:rStyle w:val="Hiperveza"/>
            <w:noProof/>
          </w:rPr>
          <w:t>KUNA PARK</w:t>
        </w:r>
        <w:r w:rsidR="008D6CE9">
          <w:rPr>
            <w:noProof/>
            <w:webHidden/>
          </w:rPr>
          <w:tab/>
        </w:r>
        <w:r w:rsidR="008D6CE9">
          <w:rPr>
            <w:noProof/>
            <w:webHidden/>
          </w:rPr>
          <w:fldChar w:fldCharType="begin"/>
        </w:r>
        <w:r w:rsidR="008D6CE9">
          <w:rPr>
            <w:noProof/>
            <w:webHidden/>
          </w:rPr>
          <w:instrText xml:space="preserve"> PAGEREF _Toc47679623 \h </w:instrText>
        </w:r>
        <w:r w:rsidR="008D6CE9">
          <w:rPr>
            <w:noProof/>
            <w:webHidden/>
          </w:rPr>
        </w:r>
        <w:r w:rsidR="008D6CE9">
          <w:rPr>
            <w:noProof/>
            <w:webHidden/>
          </w:rPr>
          <w:fldChar w:fldCharType="separate"/>
        </w:r>
        <w:r>
          <w:rPr>
            <w:noProof/>
            <w:webHidden/>
          </w:rPr>
          <w:t>17</w:t>
        </w:r>
        <w:r w:rsidR="008D6CE9">
          <w:rPr>
            <w:noProof/>
            <w:webHidden/>
          </w:rPr>
          <w:fldChar w:fldCharType="end"/>
        </w:r>
      </w:hyperlink>
    </w:p>
    <w:p w14:paraId="191D81BE" w14:textId="7D53F42E" w:rsidR="008D6CE9" w:rsidRDefault="001823BE">
      <w:pPr>
        <w:pStyle w:val="Sadraj2"/>
        <w:tabs>
          <w:tab w:val="right" w:leader="dot" w:pos="9062"/>
        </w:tabs>
        <w:rPr>
          <w:rFonts w:eastAsiaTheme="minorEastAsia"/>
          <w:noProof/>
          <w:lang w:eastAsia="hr-HR"/>
        </w:rPr>
      </w:pPr>
      <w:hyperlink w:anchor="_Toc47679624" w:history="1">
        <w:r w:rsidR="008D6CE9" w:rsidRPr="00444248">
          <w:rPr>
            <w:rStyle w:val="Hiperveza"/>
            <w:noProof/>
          </w:rPr>
          <w:t>JAVNE POVRŠINE</w:t>
        </w:r>
        <w:r w:rsidR="008D6CE9">
          <w:rPr>
            <w:noProof/>
            <w:webHidden/>
          </w:rPr>
          <w:tab/>
        </w:r>
        <w:r w:rsidR="008D6CE9">
          <w:rPr>
            <w:noProof/>
            <w:webHidden/>
          </w:rPr>
          <w:fldChar w:fldCharType="begin"/>
        </w:r>
        <w:r w:rsidR="008D6CE9">
          <w:rPr>
            <w:noProof/>
            <w:webHidden/>
          </w:rPr>
          <w:instrText xml:space="preserve"> PAGEREF _Toc47679624 \h </w:instrText>
        </w:r>
        <w:r w:rsidR="008D6CE9">
          <w:rPr>
            <w:noProof/>
            <w:webHidden/>
          </w:rPr>
        </w:r>
        <w:r w:rsidR="008D6CE9">
          <w:rPr>
            <w:noProof/>
            <w:webHidden/>
          </w:rPr>
          <w:fldChar w:fldCharType="separate"/>
        </w:r>
        <w:r>
          <w:rPr>
            <w:noProof/>
            <w:webHidden/>
          </w:rPr>
          <w:t>18</w:t>
        </w:r>
        <w:r w:rsidR="008D6CE9">
          <w:rPr>
            <w:noProof/>
            <w:webHidden/>
          </w:rPr>
          <w:fldChar w:fldCharType="end"/>
        </w:r>
      </w:hyperlink>
    </w:p>
    <w:p w14:paraId="1C0711D2" w14:textId="543C0026" w:rsidR="008D6CE9" w:rsidRDefault="001823BE">
      <w:pPr>
        <w:pStyle w:val="Sadraj3"/>
        <w:tabs>
          <w:tab w:val="right" w:leader="dot" w:pos="9062"/>
        </w:tabs>
        <w:rPr>
          <w:rFonts w:eastAsiaTheme="minorEastAsia"/>
          <w:noProof/>
          <w:lang w:eastAsia="hr-HR"/>
        </w:rPr>
      </w:pPr>
      <w:hyperlink w:anchor="_Toc47679625" w:history="1">
        <w:r w:rsidR="008D6CE9" w:rsidRPr="00444248">
          <w:rPr>
            <w:rStyle w:val="Hiperveza"/>
            <w:noProof/>
          </w:rPr>
          <w:t>ZAKUP JAVNE POVRŠINE-KIOSK</w:t>
        </w:r>
        <w:r w:rsidR="008D6CE9">
          <w:rPr>
            <w:noProof/>
            <w:webHidden/>
          </w:rPr>
          <w:tab/>
        </w:r>
        <w:r w:rsidR="008D6CE9">
          <w:rPr>
            <w:noProof/>
            <w:webHidden/>
          </w:rPr>
          <w:fldChar w:fldCharType="begin"/>
        </w:r>
        <w:r w:rsidR="008D6CE9">
          <w:rPr>
            <w:noProof/>
            <w:webHidden/>
          </w:rPr>
          <w:instrText xml:space="preserve"> PAGEREF _Toc47679625 \h </w:instrText>
        </w:r>
        <w:r w:rsidR="008D6CE9">
          <w:rPr>
            <w:noProof/>
            <w:webHidden/>
          </w:rPr>
        </w:r>
        <w:r w:rsidR="008D6CE9">
          <w:rPr>
            <w:noProof/>
            <w:webHidden/>
          </w:rPr>
          <w:fldChar w:fldCharType="separate"/>
        </w:r>
        <w:r>
          <w:rPr>
            <w:noProof/>
            <w:webHidden/>
          </w:rPr>
          <w:t>18</w:t>
        </w:r>
        <w:r w:rsidR="008D6CE9">
          <w:rPr>
            <w:noProof/>
            <w:webHidden/>
          </w:rPr>
          <w:fldChar w:fldCharType="end"/>
        </w:r>
      </w:hyperlink>
    </w:p>
    <w:p w14:paraId="564356D1" w14:textId="22B3D2B1" w:rsidR="008D6CE9" w:rsidRDefault="001823BE">
      <w:pPr>
        <w:pStyle w:val="Sadraj2"/>
        <w:tabs>
          <w:tab w:val="right" w:leader="dot" w:pos="9062"/>
        </w:tabs>
        <w:rPr>
          <w:rFonts w:eastAsiaTheme="minorEastAsia"/>
          <w:noProof/>
          <w:lang w:eastAsia="hr-HR"/>
        </w:rPr>
      </w:pPr>
      <w:hyperlink w:anchor="_Toc47679626" w:history="1">
        <w:r w:rsidR="008D6CE9" w:rsidRPr="00444248">
          <w:rPr>
            <w:rStyle w:val="Hiperveza"/>
            <w:noProof/>
          </w:rPr>
          <w:t>NERAZVRSTANE CESTE</w:t>
        </w:r>
        <w:r w:rsidR="008D6CE9">
          <w:rPr>
            <w:noProof/>
            <w:webHidden/>
          </w:rPr>
          <w:tab/>
        </w:r>
        <w:r w:rsidR="008D6CE9">
          <w:rPr>
            <w:noProof/>
            <w:webHidden/>
          </w:rPr>
          <w:fldChar w:fldCharType="begin"/>
        </w:r>
        <w:r w:rsidR="008D6CE9">
          <w:rPr>
            <w:noProof/>
            <w:webHidden/>
          </w:rPr>
          <w:instrText xml:space="preserve"> PAGEREF _Toc47679626 \h </w:instrText>
        </w:r>
        <w:r w:rsidR="008D6CE9">
          <w:rPr>
            <w:noProof/>
            <w:webHidden/>
          </w:rPr>
        </w:r>
        <w:r w:rsidR="008D6CE9">
          <w:rPr>
            <w:noProof/>
            <w:webHidden/>
          </w:rPr>
          <w:fldChar w:fldCharType="separate"/>
        </w:r>
        <w:r>
          <w:rPr>
            <w:noProof/>
            <w:webHidden/>
          </w:rPr>
          <w:t>19</w:t>
        </w:r>
        <w:r w:rsidR="008D6CE9">
          <w:rPr>
            <w:noProof/>
            <w:webHidden/>
          </w:rPr>
          <w:fldChar w:fldCharType="end"/>
        </w:r>
      </w:hyperlink>
    </w:p>
    <w:p w14:paraId="70666C3C" w14:textId="7AC3D355" w:rsidR="008D6CE9" w:rsidRDefault="001823BE">
      <w:pPr>
        <w:pStyle w:val="Sadraj2"/>
        <w:tabs>
          <w:tab w:val="right" w:leader="dot" w:pos="9062"/>
        </w:tabs>
        <w:rPr>
          <w:rFonts w:eastAsiaTheme="minorEastAsia"/>
          <w:noProof/>
          <w:lang w:eastAsia="hr-HR"/>
        </w:rPr>
      </w:pPr>
      <w:hyperlink w:anchor="_Toc47679627" w:history="1">
        <w:r w:rsidR="008D6CE9" w:rsidRPr="00444248">
          <w:rPr>
            <w:rStyle w:val="Hiperveza"/>
            <w:noProof/>
          </w:rPr>
          <w:t>PROGLAŠENJE KOMUNALNE INFRASTRUKTURE SUKLADNO ZAKONSKIM ODREDBAMA</w:t>
        </w:r>
        <w:r w:rsidR="008D6CE9">
          <w:rPr>
            <w:noProof/>
            <w:webHidden/>
          </w:rPr>
          <w:tab/>
        </w:r>
        <w:r w:rsidR="008D6CE9">
          <w:rPr>
            <w:noProof/>
            <w:webHidden/>
          </w:rPr>
          <w:fldChar w:fldCharType="begin"/>
        </w:r>
        <w:r w:rsidR="008D6CE9">
          <w:rPr>
            <w:noProof/>
            <w:webHidden/>
          </w:rPr>
          <w:instrText xml:space="preserve"> PAGEREF _Toc47679627 \h </w:instrText>
        </w:r>
        <w:r w:rsidR="008D6CE9">
          <w:rPr>
            <w:noProof/>
            <w:webHidden/>
          </w:rPr>
        </w:r>
        <w:r w:rsidR="008D6CE9">
          <w:rPr>
            <w:noProof/>
            <w:webHidden/>
          </w:rPr>
          <w:fldChar w:fldCharType="separate"/>
        </w:r>
        <w:r>
          <w:rPr>
            <w:noProof/>
            <w:webHidden/>
          </w:rPr>
          <w:t>21</w:t>
        </w:r>
        <w:r w:rsidR="008D6CE9">
          <w:rPr>
            <w:noProof/>
            <w:webHidden/>
          </w:rPr>
          <w:fldChar w:fldCharType="end"/>
        </w:r>
      </w:hyperlink>
    </w:p>
    <w:p w14:paraId="2453319C" w14:textId="26FCC274" w:rsidR="008D6CE9" w:rsidRDefault="001823BE">
      <w:pPr>
        <w:pStyle w:val="Sadraj1"/>
        <w:tabs>
          <w:tab w:val="right" w:leader="dot" w:pos="9062"/>
        </w:tabs>
        <w:rPr>
          <w:rFonts w:eastAsiaTheme="minorEastAsia"/>
          <w:noProof/>
          <w:lang w:eastAsia="hr-HR"/>
        </w:rPr>
      </w:pPr>
      <w:hyperlink w:anchor="_Toc47679628" w:history="1">
        <w:r w:rsidR="008D6CE9" w:rsidRPr="00444248">
          <w:rPr>
            <w:rStyle w:val="Hiperveza"/>
            <w:noProof/>
          </w:rPr>
          <w:t>VI. OŠASNA OSTAVINA</w:t>
        </w:r>
        <w:r w:rsidR="008D6CE9">
          <w:rPr>
            <w:noProof/>
            <w:webHidden/>
          </w:rPr>
          <w:tab/>
        </w:r>
        <w:r w:rsidR="008D6CE9">
          <w:rPr>
            <w:noProof/>
            <w:webHidden/>
          </w:rPr>
          <w:fldChar w:fldCharType="begin"/>
        </w:r>
        <w:r w:rsidR="008D6CE9">
          <w:rPr>
            <w:noProof/>
            <w:webHidden/>
          </w:rPr>
          <w:instrText xml:space="preserve"> PAGEREF _Toc47679628 \h </w:instrText>
        </w:r>
        <w:r w:rsidR="008D6CE9">
          <w:rPr>
            <w:noProof/>
            <w:webHidden/>
          </w:rPr>
        </w:r>
        <w:r w:rsidR="008D6CE9">
          <w:rPr>
            <w:noProof/>
            <w:webHidden/>
          </w:rPr>
          <w:fldChar w:fldCharType="separate"/>
        </w:r>
        <w:r>
          <w:rPr>
            <w:noProof/>
            <w:webHidden/>
          </w:rPr>
          <w:t>21</w:t>
        </w:r>
        <w:r w:rsidR="008D6CE9">
          <w:rPr>
            <w:noProof/>
            <w:webHidden/>
          </w:rPr>
          <w:fldChar w:fldCharType="end"/>
        </w:r>
      </w:hyperlink>
    </w:p>
    <w:p w14:paraId="26A2F23C" w14:textId="631D83B7" w:rsidR="008D6CE9" w:rsidRDefault="001823BE">
      <w:pPr>
        <w:pStyle w:val="Sadraj3"/>
        <w:tabs>
          <w:tab w:val="right" w:leader="dot" w:pos="9062"/>
        </w:tabs>
        <w:rPr>
          <w:rFonts w:eastAsiaTheme="minorEastAsia"/>
          <w:noProof/>
          <w:lang w:eastAsia="hr-HR"/>
        </w:rPr>
      </w:pPr>
      <w:hyperlink w:anchor="_Toc47679629" w:history="1">
        <w:r w:rsidR="008D6CE9" w:rsidRPr="00444248">
          <w:rPr>
            <w:rStyle w:val="Hiperveza"/>
            <w:noProof/>
          </w:rPr>
          <w:t>Postupak iza pokojnog Krešimira Knoka</w:t>
        </w:r>
        <w:r w:rsidR="008D6CE9">
          <w:rPr>
            <w:noProof/>
            <w:webHidden/>
          </w:rPr>
          <w:tab/>
        </w:r>
        <w:r w:rsidR="008D6CE9">
          <w:rPr>
            <w:noProof/>
            <w:webHidden/>
          </w:rPr>
          <w:fldChar w:fldCharType="begin"/>
        </w:r>
        <w:r w:rsidR="008D6CE9">
          <w:rPr>
            <w:noProof/>
            <w:webHidden/>
          </w:rPr>
          <w:instrText xml:space="preserve"> PAGEREF _Toc47679629 \h </w:instrText>
        </w:r>
        <w:r w:rsidR="008D6CE9">
          <w:rPr>
            <w:noProof/>
            <w:webHidden/>
          </w:rPr>
        </w:r>
        <w:r w:rsidR="008D6CE9">
          <w:rPr>
            <w:noProof/>
            <w:webHidden/>
          </w:rPr>
          <w:fldChar w:fldCharType="separate"/>
        </w:r>
        <w:r>
          <w:rPr>
            <w:noProof/>
            <w:webHidden/>
          </w:rPr>
          <w:t>23</w:t>
        </w:r>
        <w:r w:rsidR="008D6CE9">
          <w:rPr>
            <w:noProof/>
            <w:webHidden/>
          </w:rPr>
          <w:fldChar w:fldCharType="end"/>
        </w:r>
      </w:hyperlink>
    </w:p>
    <w:p w14:paraId="5433A2FD" w14:textId="4C604031" w:rsidR="008D6CE9" w:rsidRDefault="001823BE">
      <w:pPr>
        <w:pStyle w:val="Sadraj3"/>
        <w:tabs>
          <w:tab w:val="right" w:leader="dot" w:pos="9062"/>
        </w:tabs>
        <w:rPr>
          <w:rFonts w:eastAsiaTheme="minorEastAsia"/>
          <w:noProof/>
          <w:lang w:eastAsia="hr-HR"/>
        </w:rPr>
      </w:pPr>
      <w:hyperlink w:anchor="_Toc47679630" w:history="1">
        <w:r w:rsidR="008D6CE9" w:rsidRPr="00444248">
          <w:rPr>
            <w:rStyle w:val="Hiperveza"/>
            <w:noProof/>
          </w:rPr>
          <w:t>Postupak iza pokojne Mare Koružnjak</w:t>
        </w:r>
        <w:r w:rsidR="008D6CE9">
          <w:rPr>
            <w:noProof/>
            <w:webHidden/>
          </w:rPr>
          <w:tab/>
        </w:r>
        <w:r w:rsidR="008D6CE9">
          <w:rPr>
            <w:noProof/>
            <w:webHidden/>
          </w:rPr>
          <w:fldChar w:fldCharType="begin"/>
        </w:r>
        <w:r w:rsidR="008D6CE9">
          <w:rPr>
            <w:noProof/>
            <w:webHidden/>
          </w:rPr>
          <w:instrText xml:space="preserve"> PAGEREF _Toc47679630 \h </w:instrText>
        </w:r>
        <w:r w:rsidR="008D6CE9">
          <w:rPr>
            <w:noProof/>
            <w:webHidden/>
          </w:rPr>
        </w:r>
        <w:r w:rsidR="008D6CE9">
          <w:rPr>
            <w:noProof/>
            <w:webHidden/>
          </w:rPr>
          <w:fldChar w:fldCharType="separate"/>
        </w:r>
        <w:r>
          <w:rPr>
            <w:noProof/>
            <w:webHidden/>
          </w:rPr>
          <w:t>23</w:t>
        </w:r>
        <w:r w:rsidR="008D6CE9">
          <w:rPr>
            <w:noProof/>
            <w:webHidden/>
          </w:rPr>
          <w:fldChar w:fldCharType="end"/>
        </w:r>
      </w:hyperlink>
    </w:p>
    <w:p w14:paraId="5C00B0C8" w14:textId="3A22D4C4" w:rsidR="008D6CE9" w:rsidRDefault="001823BE">
      <w:pPr>
        <w:pStyle w:val="Sadraj3"/>
        <w:tabs>
          <w:tab w:val="right" w:leader="dot" w:pos="9062"/>
        </w:tabs>
        <w:rPr>
          <w:rFonts w:eastAsiaTheme="minorEastAsia"/>
          <w:noProof/>
          <w:lang w:eastAsia="hr-HR"/>
        </w:rPr>
      </w:pPr>
      <w:hyperlink w:anchor="_Toc47679631" w:history="1">
        <w:r w:rsidR="008D6CE9" w:rsidRPr="00444248">
          <w:rPr>
            <w:rStyle w:val="Hiperveza"/>
            <w:noProof/>
          </w:rPr>
          <w:t>Postupak iza pokojnog Petra Mežnarića</w:t>
        </w:r>
        <w:r w:rsidR="008D6CE9">
          <w:rPr>
            <w:noProof/>
            <w:webHidden/>
          </w:rPr>
          <w:tab/>
        </w:r>
        <w:r w:rsidR="008D6CE9">
          <w:rPr>
            <w:noProof/>
            <w:webHidden/>
          </w:rPr>
          <w:fldChar w:fldCharType="begin"/>
        </w:r>
        <w:r w:rsidR="008D6CE9">
          <w:rPr>
            <w:noProof/>
            <w:webHidden/>
          </w:rPr>
          <w:instrText xml:space="preserve"> PAGEREF _Toc47679631 \h </w:instrText>
        </w:r>
        <w:r w:rsidR="008D6CE9">
          <w:rPr>
            <w:noProof/>
            <w:webHidden/>
          </w:rPr>
        </w:r>
        <w:r w:rsidR="008D6CE9">
          <w:rPr>
            <w:noProof/>
            <w:webHidden/>
          </w:rPr>
          <w:fldChar w:fldCharType="separate"/>
        </w:r>
        <w:r>
          <w:rPr>
            <w:noProof/>
            <w:webHidden/>
          </w:rPr>
          <w:t>24</w:t>
        </w:r>
        <w:r w:rsidR="008D6CE9">
          <w:rPr>
            <w:noProof/>
            <w:webHidden/>
          </w:rPr>
          <w:fldChar w:fldCharType="end"/>
        </w:r>
      </w:hyperlink>
    </w:p>
    <w:p w14:paraId="218ABF93" w14:textId="42D20209" w:rsidR="008D6CE9" w:rsidRDefault="001823BE">
      <w:pPr>
        <w:pStyle w:val="Sadraj3"/>
        <w:tabs>
          <w:tab w:val="right" w:leader="dot" w:pos="9062"/>
        </w:tabs>
        <w:rPr>
          <w:rFonts w:eastAsiaTheme="minorEastAsia"/>
          <w:noProof/>
          <w:lang w:eastAsia="hr-HR"/>
        </w:rPr>
      </w:pPr>
      <w:hyperlink w:anchor="_Toc47679632" w:history="1">
        <w:r w:rsidR="008D6CE9" w:rsidRPr="00444248">
          <w:rPr>
            <w:rStyle w:val="Hiperveza"/>
            <w:noProof/>
          </w:rPr>
          <w:t>Postupak iza pokojne Božice Krizmanić</w:t>
        </w:r>
        <w:r w:rsidR="008D6CE9">
          <w:rPr>
            <w:noProof/>
            <w:webHidden/>
          </w:rPr>
          <w:tab/>
        </w:r>
        <w:r w:rsidR="008D6CE9">
          <w:rPr>
            <w:noProof/>
            <w:webHidden/>
          </w:rPr>
          <w:fldChar w:fldCharType="begin"/>
        </w:r>
        <w:r w:rsidR="008D6CE9">
          <w:rPr>
            <w:noProof/>
            <w:webHidden/>
          </w:rPr>
          <w:instrText xml:space="preserve"> PAGEREF _Toc47679632 \h </w:instrText>
        </w:r>
        <w:r w:rsidR="008D6CE9">
          <w:rPr>
            <w:noProof/>
            <w:webHidden/>
          </w:rPr>
        </w:r>
        <w:r w:rsidR="008D6CE9">
          <w:rPr>
            <w:noProof/>
            <w:webHidden/>
          </w:rPr>
          <w:fldChar w:fldCharType="separate"/>
        </w:r>
        <w:r>
          <w:rPr>
            <w:noProof/>
            <w:webHidden/>
          </w:rPr>
          <w:t>24</w:t>
        </w:r>
        <w:r w:rsidR="008D6CE9">
          <w:rPr>
            <w:noProof/>
            <w:webHidden/>
          </w:rPr>
          <w:fldChar w:fldCharType="end"/>
        </w:r>
      </w:hyperlink>
    </w:p>
    <w:p w14:paraId="62E438DA" w14:textId="09743081" w:rsidR="008D6CE9" w:rsidRDefault="001823BE">
      <w:pPr>
        <w:pStyle w:val="Sadraj3"/>
        <w:tabs>
          <w:tab w:val="right" w:leader="dot" w:pos="9062"/>
        </w:tabs>
        <w:rPr>
          <w:rFonts w:eastAsiaTheme="minorEastAsia"/>
          <w:noProof/>
          <w:lang w:eastAsia="hr-HR"/>
        </w:rPr>
      </w:pPr>
      <w:hyperlink w:anchor="_Toc47679633" w:history="1">
        <w:r w:rsidR="008D6CE9" w:rsidRPr="00444248">
          <w:rPr>
            <w:rStyle w:val="Hiperveza"/>
            <w:noProof/>
          </w:rPr>
          <w:t>Postupak iza pokojne Marjana Vnuka</w:t>
        </w:r>
        <w:r w:rsidR="008D6CE9">
          <w:rPr>
            <w:noProof/>
            <w:webHidden/>
          </w:rPr>
          <w:tab/>
        </w:r>
        <w:r w:rsidR="008D6CE9">
          <w:rPr>
            <w:noProof/>
            <w:webHidden/>
          </w:rPr>
          <w:fldChar w:fldCharType="begin"/>
        </w:r>
        <w:r w:rsidR="008D6CE9">
          <w:rPr>
            <w:noProof/>
            <w:webHidden/>
          </w:rPr>
          <w:instrText xml:space="preserve"> PAGEREF _Toc47679633 \h </w:instrText>
        </w:r>
        <w:r w:rsidR="008D6CE9">
          <w:rPr>
            <w:noProof/>
            <w:webHidden/>
          </w:rPr>
        </w:r>
        <w:r w:rsidR="008D6CE9">
          <w:rPr>
            <w:noProof/>
            <w:webHidden/>
          </w:rPr>
          <w:fldChar w:fldCharType="separate"/>
        </w:r>
        <w:r>
          <w:rPr>
            <w:noProof/>
            <w:webHidden/>
          </w:rPr>
          <w:t>25</w:t>
        </w:r>
        <w:r w:rsidR="008D6CE9">
          <w:rPr>
            <w:noProof/>
            <w:webHidden/>
          </w:rPr>
          <w:fldChar w:fldCharType="end"/>
        </w:r>
      </w:hyperlink>
    </w:p>
    <w:p w14:paraId="6865E3DA" w14:textId="3C681E54" w:rsidR="008D6CE9" w:rsidRDefault="001823BE">
      <w:pPr>
        <w:pStyle w:val="Sadraj1"/>
        <w:tabs>
          <w:tab w:val="right" w:leader="dot" w:pos="9062"/>
        </w:tabs>
        <w:rPr>
          <w:rFonts w:eastAsiaTheme="minorEastAsia"/>
          <w:noProof/>
          <w:lang w:eastAsia="hr-HR"/>
        </w:rPr>
      </w:pPr>
      <w:hyperlink w:anchor="_Toc47679634" w:history="1">
        <w:r w:rsidR="008D6CE9" w:rsidRPr="00444248">
          <w:rPr>
            <w:rStyle w:val="Hiperveza"/>
            <w:noProof/>
          </w:rPr>
          <w:t>VII. OSTALO</w:t>
        </w:r>
        <w:r w:rsidR="008D6CE9">
          <w:rPr>
            <w:noProof/>
            <w:webHidden/>
          </w:rPr>
          <w:tab/>
        </w:r>
        <w:r w:rsidR="008D6CE9">
          <w:rPr>
            <w:noProof/>
            <w:webHidden/>
          </w:rPr>
          <w:fldChar w:fldCharType="begin"/>
        </w:r>
        <w:r w:rsidR="008D6CE9">
          <w:rPr>
            <w:noProof/>
            <w:webHidden/>
          </w:rPr>
          <w:instrText xml:space="preserve"> PAGEREF _Toc47679634 \h </w:instrText>
        </w:r>
        <w:r w:rsidR="008D6CE9">
          <w:rPr>
            <w:noProof/>
            <w:webHidden/>
          </w:rPr>
        </w:r>
        <w:r w:rsidR="008D6CE9">
          <w:rPr>
            <w:noProof/>
            <w:webHidden/>
          </w:rPr>
          <w:fldChar w:fldCharType="separate"/>
        </w:r>
        <w:r>
          <w:rPr>
            <w:noProof/>
            <w:webHidden/>
          </w:rPr>
          <w:t>25</w:t>
        </w:r>
        <w:r w:rsidR="008D6CE9">
          <w:rPr>
            <w:noProof/>
            <w:webHidden/>
          </w:rPr>
          <w:fldChar w:fldCharType="end"/>
        </w:r>
      </w:hyperlink>
    </w:p>
    <w:p w14:paraId="27E3082D" w14:textId="657C4E25" w:rsidR="008D6CE9" w:rsidRDefault="001823BE">
      <w:pPr>
        <w:pStyle w:val="Sadraj2"/>
        <w:tabs>
          <w:tab w:val="right" w:leader="dot" w:pos="9062"/>
        </w:tabs>
        <w:rPr>
          <w:rFonts w:eastAsiaTheme="minorEastAsia"/>
          <w:noProof/>
          <w:lang w:eastAsia="hr-HR"/>
        </w:rPr>
      </w:pPr>
      <w:hyperlink w:anchor="_Toc47679635" w:history="1">
        <w:r w:rsidR="008D6CE9" w:rsidRPr="00444248">
          <w:rPr>
            <w:rStyle w:val="Hiperveza"/>
            <w:noProof/>
          </w:rPr>
          <w:t>Pojedinačni ispravni postupak predlagateljice Đurđe Špiljak</w:t>
        </w:r>
        <w:r w:rsidR="008D6CE9">
          <w:rPr>
            <w:noProof/>
            <w:webHidden/>
          </w:rPr>
          <w:tab/>
        </w:r>
        <w:r w:rsidR="008D6CE9">
          <w:rPr>
            <w:noProof/>
            <w:webHidden/>
          </w:rPr>
          <w:fldChar w:fldCharType="begin"/>
        </w:r>
        <w:r w:rsidR="008D6CE9">
          <w:rPr>
            <w:noProof/>
            <w:webHidden/>
          </w:rPr>
          <w:instrText xml:space="preserve"> PAGEREF _Toc47679635 \h </w:instrText>
        </w:r>
        <w:r w:rsidR="008D6CE9">
          <w:rPr>
            <w:noProof/>
            <w:webHidden/>
          </w:rPr>
        </w:r>
        <w:r w:rsidR="008D6CE9">
          <w:rPr>
            <w:noProof/>
            <w:webHidden/>
          </w:rPr>
          <w:fldChar w:fldCharType="separate"/>
        </w:r>
        <w:r>
          <w:rPr>
            <w:noProof/>
            <w:webHidden/>
          </w:rPr>
          <w:t>25</w:t>
        </w:r>
        <w:r w:rsidR="008D6CE9">
          <w:rPr>
            <w:noProof/>
            <w:webHidden/>
          </w:rPr>
          <w:fldChar w:fldCharType="end"/>
        </w:r>
      </w:hyperlink>
    </w:p>
    <w:p w14:paraId="4BBD61FD" w14:textId="5654A3DB" w:rsidR="008D6CE9" w:rsidRDefault="001823BE">
      <w:pPr>
        <w:pStyle w:val="Sadraj2"/>
        <w:tabs>
          <w:tab w:val="right" w:leader="dot" w:pos="9062"/>
        </w:tabs>
        <w:rPr>
          <w:rFonts w:eastAsiaTheme="minorEastAsia"/>
          <w:noProof/>
          <w:lang w:eastAsia="hr-HR"/>
        </w:rPr>
      </w:pPr>
      <w:hyperlink w:anchor="_Toc47679636" w:history="1">
        <w:r w:rsidR="008D6CE9" w:rsidRPr="00444248">
          <w:rPr>
            <w:rStyle w:val="Hiperveza"/>
            <w:noProof/>
          </w:rPr>
          <w:t>Pojedinačni ispravni postupak predlagateljice Hrenar Sanje</w:t>
        </w:r>
        <w:r w:rsidR="008D6CE9">
          <w:rPr>
            <w:noProof/>
            <w:webHidden/>
          </w:rPr>
          <w:tab/>
        </w:r>
        <w:r w:rsidR="008D6CE9">
          <w:rPr>
            <w:noProof/>
            <w:webHidden/>
          </w:rPr>
          <w:fldChar w:fldCharType="begin"/>
        </w:r>
        <w:r w:rsidR="008D6CE9">
          <w:rPr>
            <w:noProof/>
            <w:webHidden/>
          </w:rPr>
          <w:instrText xml:space="preserve"> PAGEREF _Toc47679636 \h </w:instrText>
        </w:r>
        <w:r w:rsidR="008D6CE9">
          <w:rPr>
            <w:noProof/>
            <w:webHidden/>
          </w:rPr>
        </w:r>
        <w:r w:rsidR="008D6CE9">
          <w:rPr>
            <w:noProof/>
            <w:webHidden/>
          </w:rPr>
          <w:fldChar w:fldCharType="separate"/>
        </w:r>
        <w:r>
          <w:rPr>
            <w:noProof/>
            <w:webHidden/>
          </w:rPr>
          <w:t>25</w:t>
        </w:r>
        <w:r w:rsidR="008D6CE9">
          <w:rPr>
            <w:noProof/>
            <w:webHidden/>
          </w:rPr>
          <w:fldChar w:fldCharType="end"/>
        </w:r>
      </w:hyperlink>
    </w:p>
    <w:p w14:paraId="3B65173A" w14:textId="23397C3B" w:rsidR="008D6CE9" w:rsidRDefault="001823BE">
      <w:pPr>
        <w:pStyle w:val="Sadraj2"/>
        <w:tabs>
          <w:tab w:val="right" w:leader="dot" w:pos="9062"/>
        </w:tabs>
        <w:rPr>
          <w:rFonts w:eastAsiaTheme="minorEastAsia"/>
          <w:noProof/>
          <w:lang w:eastAsia="hr-HR"/>
        </w:rPr>
      </w:pPr>
      <w:hyperlink w:anchor="_Toc47679637" w:history="1">
        <w:r w:rsidR="008D6CE9" w:rsidRPr="00444248">
          <w:rPr>
            <w:rStyle w:val="Hiperveza"/>
            <w:noProof/>
          </w:rPr>
          <w:t>Postupak potpunog izvlaštenja- Hrvatske vode</w:t>
        </w:r>
        <w:r w:rsidR="008D6CE9">
          <w:rPr>
            <w:noProof/>
            <w:webHidden/>
          </w:rPr>
          <w:tab/>
        </w:r>
        <w:r w:rsidR="008D6CE9">
          <w:rPr>
            <w:noProof/>
            <w:webHidden/>
          </w:rPr>
          <w:fldChar w:fldCharType="begin"/>
        </w:r>
        <w:r w:rsidR="008D6CE9">
          <w:rPr>
            <w:noProof/>
            <w:webHidden/>
          </w:rPr>
          <w:instrText xml:space="preserve"> PAGEREF _Toc47679637 \h </w:instrText>
        </w:r>
        <w:r w:rsidR="008D6CE9">
          <w:rPr>
            <w:noProof/>
            <w:webHidden/>
          </w:rPr>
        </w:r>
        <w:r w:rsidR="008D6CE9">
          <w:rPr>
            <w:noProof/>
            <w:webHidden/>
          </w:rPr>
          <w:fldChar w:fldCharType="separate"/>
        </w:r>
        <w:r>
          <w:rPr>
            <w:noProof/>
            <w:webHidden/>
          </w:rPr>
          <w:t>25</w:t>
        </w:r>
        <w:r w:rsidR="008D6CE9">
          <w:rPr>
            <w:noProof/>
            <w:webHidden/>
          </w:rPr>
          <w:fldChar w:fldCharType="end"/>
        </w:r>
      </w:hyperlink>
    </w:p>
    <w:p w14:paraId="3038F0A0" w14:textId="426F2BD5" w:rsidR="008D6CE9" w:rsidRDefault="001823BE">
      <w:pPr>
        <w:pStyle w:val="Sadraj2"/>
        <w:tabs>
          <w:tab w:val="right" w:leader="dot" w:pos="9062"/>
        </w:tabs>
        <w:rPr>
          <w:rFonts w:eastAsiaTheme="minorEastAsia"/>
          <w:noProof/>
          <w:lang w:eastAsia="hr-HR"/>
        </w:rPr>
      </w:pPr>
      <w:hyperlink w:anchor="_Toc47679638" w:history="1">
        <w:r w:rsidR="008D6CE9" w:rsidRPr="00444248">
          <w:rPr>
            <w:rStyle w:val="Hiperveza"/>
            <w:noProof/>
          </w:rPr>
          <w:t>Sanacija Kostelgrada</w:t>
        </w:r>
        <w:r w:rsidR="008D6CE9">
          <w:rPr>
            <w:noProof/>
            <w:webHidden/>
          </w:rPr>
          <w:tab/>
        </w:r>
        <w:r w:rsidR="008D6CE9">
          <w:rPr>
            <w:noProof/>
            <w:webHidden/>
          </w:rPr>
          <w:fldChar w:fldCharType="begin"/>
        </w:r>
        <w:r w:rsidR="008D6CE9">
          <w:rPr>
            <w:noProof/>
            <w:webHidden/>
          </w:rPr>
          <w:instrText xml:space="preserve"> PAGEREF _Toc47679638 \h </w:instrText>
        </w:r>
        <w:r w:rsidR="008D6CE9">
          <w:rPr>
            <w:noProof/>
            <w:webHidden/>
          </w:rPr>
        </w:r>
        <w:r w:rsidR="008D6CE9">
          <w:rPr>
            <w:noProof/>
            <w:webHidden/>
          </w:rPr>
          <w:fldChar w:fldCharType="separate"/>
        </w:r>
        <w:r>
          <w:rPr>
            <w:noProof/>
            <w:webHidden/>
          </w:rPr>
          <w:t>26</w:t>
        </w:r>
        <w:r w:rsidR="008D6CE9">
          <w:rPr>
            <w:noProof/>
            <w:webHidden/>
          </w:rPr>
          <w:fldChar w:fldCharType="end"/>
        </w:r>
      </w:hyperlink>
    </w:p>
    <w:p w14:paraId="1373FAD3" w14:textId="70650C99" w:rsidR="008D6CE9" w:rsidRDefault="001823BE">
      <w:pPr>
        <w:pStyle w:val="Sadraj2"/>
        <w:tabs>
          <w:tab w:val="right" w:leader="dot" w:pos="9062"/>
        </w:tabs>
        <w:rPr>
          <w:rFonts w:eastAsiaTheme="minorEastAsia"/>
          <w:noProof/>
          <w:lang w:eastAsia="hr-HR"/>
        </w:rPr>
      </w:pPr>
      <w:hyperlink w:anchor="_Toc47679639" w:history="1">
        <w:r w:rsidR="008D6CE9" w:rsidRPr="00444248">
          <w:rPr>
            <w:rStyle w:val="Hiperveza"/>
            <w:noProof/>
          </w:rPr>
          <w:t>STAMBENA ZGRADA, Kostelgradska 5, Pregrada</w:t>
        </w:r>
        <w:r w:rsidR="008D6CE9">
          <w:rPr>
            <w:noProof/>
            <w:webHidden/>
          </w:rPr>
          <w:tab/>
        </w:r>
        <w:r w:rsidR="008D6CE9">
          <w:rPr>
            <w:noProof/>
            <w:webHidden/>
          </w:rPr>
          <w:fldChar w:fldCharType="begin"/>
        </w:r>
        <w:r w:rsidR="008D6CE9">
          <w:rPr>
            <w:noProof/>
            <w:webHidden/>
          </w:rPr>
          <w:instrText xml:space="preserve"> PAGEREF _Toc47679639 \h </w:instrText>
        </w:r>
        <w:r w:rsidR="008D6CE9">
          <w:rPr>
            <w:noProof/>
            <w:webHidden/>
          </w:rPr>
        </w:r>
        <w:r w:rsidR="008D6CE9">
          <w:rPr>
            <w:noProof/>
            <w:webHidden/>
          </w:rPr>
          <w:fldChar w:fldCharType="separate"/>
        </w:r>
        <w:r>
          <w:rPr>
            <w:noProof/>
            <w:webHidden/>
          </w:rPr>
          <w:t>26</w:t>
        </w:r>
        <w:r w:rsidR="008D6CE9">
          <w:rPr>
            <w:noProof/>
            <w:webHidden/>
          </w:rPr>
          <w:fldChar w:fldCharType="end"/>
        </w:r>
      </w:hyperlink>
    </w:p>
    <w:p w14:paraId="636A3C2E" w14:textId="1A61ACB7" w:rsidR="008D6CE9" w:rsidRDefault="001823BE">
      <w:pPr>
        <w:pStyle w:val="Sadraj3"/>
        <w:tabs>
          <w:tab w:val="right" w:leader="dot" w:pos="9062"/>
        </w:tabs>
        <w:rPr>
          <w:rFonts w:eastAsiaTheme="minorEastAsia"/>
          <w:noProof/>
          <w:lang w:eastAsia="hr-HR"/>
        </w:rPr>
      </w:pPr>
      <w:hyperlink w:anchor="_Toc47679640" w:history="1">
        <w:r w:rsidR="008D6CE9" w:rsidRPr="00444248">
          <w:rPr>
            <w:rStyle w:val="Hiperveza"/>
            <w:noProof/>
          </w:rPr>
          <w:t>Stanovi sa zaštićenom najamninom, Kostelgradska 5</w:t>
        </w:r>
        <w:r w:rsidR="008D6CE9">
          <w:rPr>
            <w:noProof/>
            <w:webHidden/>
          </w:rPr>
          <w:tab/>
        </w:r>
        <w:r w:rsidR="008D6CE9">
          <w:rPr>
            <w:noProof/>
            <w:webHidden/>
          </w:rPr>
          <w:fldChar w:fldCharType="begin"/>
        </w:r>
        <w:r w:rsidR="008D6CE9">
          <w:rPr>
            <w:noProof/>
            <w:webHidden/>
          </w:rPr>
          <w:instrText xml:space="preserve"> PAGEREF _Toc47679640 \h </w:instrText>
        </w:r>
        <w:r w:rsidR="008D6CE9">
          <w:rPr>
            <w:noProof/>
            <w:webHidden/>
          </w:rPr>
        </w:r>
        <w:r w:rsidR="008D6CE9">
          <w:rPr>
            <w:noProof/>
            <w:webHidden/>
          </w:rPr>
          <w:fldChar w:fldCharType="separate"/>
        </w:r>
        <w:r>
          <w:rPr>
            <w:noProof/>
            <w:webHidden/>
          </w:rPr>
          <w:t>27</w:t>
        </w:r>
        <w:r w:rsidR="008D6CE9">
          <w:rPr>
            <w:noProof/>
            <w:webHidden/>
          </w:rPr>
          <w:fldChar w:fldCharType="end"/>
        </w:r>
      </w:hyperlink>
    </w:p>
    <w:p w14:paraId="7D938E25" w14:textId="17CAEC7C" w:rsidR="008D6CE9" w:rsidRDefault="001823BE">
      <w:pPr>
        <w:pStyle w:val="Sadraj2"/>
        <w:tabs>
          <w:tab w:val="right" w:leader="dot" w:pos="9062"/>
        </w:tabs>
        <w:rPr>
          <w:rFonts w:eastAsiaTheme="minorEastAsia"/>
          <w:noProof/>
          <w:lang w:eastAsia="hr-HR"/>
        </w:rPr>
      </w:pPr>
      <w:hyperlink w:anchor="_Toc47679641" w:history="1">
        <w:r w:rsidR="008D6CE9" w:rsidRPr="00444248">
          <w:rPr>
            <w:rStyle w:val="Hiperveza"/>
            <w:noProof/>
          </w:rPr>
          <w:t>PRIHVAT DARA</w:t>
        </w:r>
        <w:r w:rsidR="008D6CE9">
          <w:rPr>
            <w:noProof/>
            <w:webHidden/>
          </w:rPr>
          <w:tab/>
        </w:r>
        <w:r w:rsidR="008D6CE9">
          <w:rPr>
            <w:noProof/>
            <w:webHidden/>
          </w:rPr>
          <w:fldChar w:fldCharType="begin"/>
        </w:r>
        <w:r w:rsidR="008D6CE9">
          <w:rPr>
            <w:noProof/>
            <w:webHidden/>
          </w:rPr>
          <w:instrText xml:space="preserve"> PAGEREF _Toc47679641 \h </w:instrText>
        </w:r>
        <w:r w:rsidR="008D6CE9">
          <w:rPr>
            <w:noProof/>
            <w:webHidden/>
          </w:rPr>
        </w:r>
        <w:r w:rsidR="008D6CE9">
          <w:rPr>
            <w:noProof/>
            <w:webHidden/>
          </w:rPr>
          <w:fldChar w:fldCharType="separate"/>
        </w:r>
        <w:r>
          <w:rPr>
            <w:noProof/>
            <w:webHidden/>
          </w:rPr>
          <w:t>27</w:t>
        </w:r>
        <w:r w:rsidR="008D6CE9">
          <w:rPr>
            <w:noProof/>
            <w:webHidden/>
          </w:rPr>
          <w:fldChar w:fldCharType="end"/>
        </w:r>
      </w:hyperlink>
    </w:p>
    <w:p w14:paraId="20C10EB0" w14:textId="2D5E531C" w:rsidR="008D6CE9" w:rsidRDefault="001823BE">
      <w:pPr>
        <w:pStyle w:val="Sadraj2"/>
        <w:tabs>
          <w:tab w:val="right" w:leader="dot" w:pos="9062"/>
        </w:tabs>
        <w:rPr>
          <w:rFonts w:eastAsiaTheme="minorEastAsia"/>
          <w:noProof/>
          <w:lang w:eastAsia="hr-HR"/>
        </w:rPr>
      </w:pPr>
      <w:hyperlink w:anchor="_Toc47679642" w:history="1">
        <w:r w:rsidR="008D6CE9" w:rsidRPr="00444248">
          <w:rPr>
            <w:rStyle w:val="Hiperveza"/>
            <w:noProof/>
          </w:rPr>
          <w:t>RUDARSKA ULICA</w:t>
        </w:r>
        <w:r w:rsidR="008D6CE9">
          <w:rPr>
            <w:noProof/>
            <w:webHidden/>
          </w:rPr>
          <w:tab/>
        </w:r>
        <w:r w:rsidR="008D6CE9">
          <w:rPr>
            <w:noProof/>
            <w:webHidden/>
          </w:rPr>
          <w:fldChar w:fldCharType="begin"/>
        </w:r>
        <w:r w:rsidR="008D6CE9">
          <w:rPr>
            <w:noProof/>
            <w:webHidden/>
          </w:rPr>
          <w:instrText xml:space="preserve"> PAGEREF _Toc47679642 \h </w:instrText>
        </w:r>
        <w:r w:rsidR="008D6CE9">
          <w:rPr>
            <w:noProof/>
            <w:webHidden/>
          </w:rPr>
        </w:r>
        <w:r w:rsidR="008D6CE9">
          <w:rPr>
            <w:noProof/>
            <w:webHidden/>
          </w:rPr>
          <w:fldChar w:fldCharType="separate"/>
        </w:r>
        <w:r>
          <w:rPr>
            <w:noProof/>
            <w:webHidden/>
          </w:rPr>
          <w:t>27</w:t>
        </w:r>
        <w:r w:rsidR="008D6CE9">
          <w:rPr>
            <w:noProof/>
            <w:webHidden/>
          </w:rPr>
          <w:fldChar w:fldCharType="end"/>
        </w:r>
      </w:hyperlink>
    </w:p>
    <w:p w14:paraId="4B12D7E8" w14:textId="295D497C" w:rsidR="00705E4F" w:rsidRDefault="00100190" w:rsidP="00AD6FF6">
      <w:pPr>
        <w:rPr>
          <w:rFonts w:ascii="Times New Roman" w:hAnsi="Times New Roman" w:cs="Times New Roman"/>
          <w:sz w:val="24"/>
          <w:szCs w:val="24"/>
        </w:rPr>
      </w:pPr>
      <w:r>
        <w:rPr>
          <w:rFonts w:ascii="Times New Roman" w:hAnsi="Times New Roman" w:cs="Times New Roman"/>
          <w:sz w:val="24"/>
          <w:szCs w:val="24"/>
        </w:rPr>
        <w:fldChar w:fldCharType="end"/>
      </w:r>
    </w:p>
    <w:p w14:paraId="6C05CEAE" w14:textId="35D6D09D" w:rsidR="00166655" w:rsidRDefault="00166655" w:rsidP="00AD6FF6">
      <w:pPr>
        <w:rPr>
          <w:rFonts w:ascii="Times New Roman" w:hAnsi="Times New Roman" w:cs="Times New Roman"/>
          <w:sz w:val="24"/>
          <w:szCs w:val="24"/>
        </w:rPr>
      </w:pPr>
    </w:p>
    <w:p w14:paraId="0D0DE3FD" w14:textId="4CFC0D19" w:rsidR="00166655" w:rsidRDefault="00166655" w:rsidP="00AD6FF6">
      <w:pPr>
        <w:rPr>
          <w:rFonts w:ascii="Times New Roman" w:hAnsi="Times New Roman" w:cs="Times New Roman"/>
          <w:sz w:val="24"/>
          <w:szCs w:val="24"/>
        </w:rPr>
      </w:pPr>
    </w:p>
    <w:p w14:paraId="7C8F621A" w14:textId="1AE7A0C0" w:rsidR="00166655" w:rsidRDefault="00166655" w:rsidP="00AD6FF6">
      <w:pPr>
        <w:rPr>
          <w:rFonts w:ascii="Times New Roman" w:hAnsi="Times New Roman" w:cs="Times New Roman"/>
          <w:sz w:val="24"/>
          <w:szCs w:val="24"/>
        </w:rPr>
      </w:pPr>
    </w:p>
    <w:p w14:paraId="430EAFDB" w14:textId="740026F7" w:rsidR="00166655" w:rsidRDefault="00166655" w:rsidP="00AD6FF6">
      <w:pPr>
        <w:rPr>
          <w:rFonts w:ascii="Times New Roman" w:hAnsi="Times New Roman" w:cs="Times New Roman"/>
          <w:sz w:val="24"/>
          <w:szCs w:val="24"/>
        </w:rPr>
      </w:pPr>
    </w:p>
    <w:p w14:paraId="44E3CE7C" w14:textId="3D300DD5" w:rsidR="00166655" w:rsidRDefault="00166655" w:rsidP="00AD6FF6">
      <w:pPr>
        <w:rPr>
          <w:rFonts w:ascii="Times New Roman" w:hAnsi="Times New Roman" w:cs="Times New Roman"/>
          <w:sz w:val="24"/>
          <w:szCs w:val="24"/>
        </w:rPr>
      </w:pPr>
    </w:p>
    <w:p w14:paraId="778F790B" w14:textId="0B2FB494" w:rsidR="00166655" w:rsidRDefault="00166655" w:rsidP="00AD6FF6">
      <w:pPr>
        <w:rPr>
          <w:rFonts w:ascii="Times New Roman" w:hAnsi="Times New Roman" w:cs="Times New Roman"/>
          <w:sz w:val="24"/>
          <w:szCs w:val="24"/>
        </w:rPr>
      </w:pPr>
    </w:p>
    <w:p w14:paraId="402F3FD9" w14:textId="41E41B5B" w:rsidR="00166655" w:rsidRDefault="00166655" w:rsidP="00AD6FF6">
      <w:pPr>
        <w:rPr>
          <w:rFonts w:ascii="Times New Roman" w:hAnsi="Times New Roman" w:cs="Times New Roman"/>
          <w:sz w:val="24"/>
          <w:szCs w:val="24"/>
        </w:rPr>
      </w:pPr>
    </w:p>
    <w:p w14:paraId="66FA5483" w14:textId="77777777" w:rsidR="00166655" w:rsidRDefault="00166655" w:rsidP="00AD6FF6">
      <w:pPr>
        <w:rPr>
          <w:rFonts w:ascii="Times New Roman" w:hAnsi="Times New Roman" w:cs="Times New Roman"/>
          <w:sz w:val="24"/>
          <w:szCs w:val="24"/>
        </w:rPr>
      </w:pPr>
    </w:p>
    <w:p w14:paraId="454E15B1" w14:textId="2EB3829A" w:rsidR="00166655" w:rsidRDefault="00166655" w:rsidP="00AD6FF6">
      <w:pPr>
        <w:rPr>
          <w:rFonts w:ascii="Times New Roman" w:hAnsi="Times New Roman" w:cs="Times New Roman"/>
          <w:sz w:val="24"/>
          <w:szCs w:val="24"/>
        </w:rPr>
      </w:pPr>
    </w:p>
    <w:p w14:paraId="37A61940" w14:textId="72574343" w:rsidR="00166655" w:rsidRDefault="00166655" w:rsidP="00AD6FF6">
      <w:pPr>
        <w:rPr>
          <w:rFonts w:ascii="Times New Roman" w:hAnsi="Times New Roman" w:cs="Times New Roman"/>
          <w:sz w:val="24"/>
          <w:szCs w:val="24"/>
        </w:rPr>
      </w:pPr>
    </w:p>
    <w:p w14:paraId="18BC5315" w14:textId="47A517F6" w:rsidR="00166655" w:rsidRDefault="00166655" w:rsidP="00AD6FF6">
      <w:pPr>
        <w:rPr>
          <w:rFonts w:ascii="Times New Roman" w:hAnsi="Times New Roman" w:cs="Times New Roman"/>
          <w:sz w:val="24"/>
          <w:szCs w:val="24"/>
        </w:rPr>
      </w:pPr>
    </w:p>
    <w:p w14:paraId="2395205F" w14:textId="6B5634F5" w:rsidR="00166655" w:rsidRDefault="00166655" w:rsidP="00AD6FF6">
      <w:pPr>
        <w:rPr>
          <w:rFonts w:ascii="Times New Roman" w:hAnsi="Times New Roman" w:cs="Times New Roman"/>
          <w:sz w:val="24"/>
          <w:szCs w:val="24"/>
        </w:rPr>
      </w:pPr>
    </w:p>
    <w:p w14:paraId="653A7FB5" w14:textId="47DBB138" w:rsidR="00166655" w:rsidRDefault="00166655" w:rsidP="00AD6FF6">
      <w:pPr>
        <w:rPr>
          <w:rFonts w:ascii="Times New Roman" w:hAnsi="Times New Roman" w:cs="Times New Roman"/>
          <w:sz w:val="24"/>
          <w:szCs w:val="24"/>
        </w:rPr>
      </w:pPr>
    </w:p>
    <w:p w14:paraId="522A978C" w14:textId="138A22D3" w:rsidR="00166655" w:rsidRDefault="00166655" w:rsidP="00AD6FF6">
      <w:pPr>
        <w:rPr>
          <w:rFonts w:ascii="Times New Roman" w:hAnsi="Times New Roman" w:cs="Times New Roman"/>
          <w:sz w:val="24"/>
          <w:szCs w:val="24"/>
        </w:rPr>
      </w:pPr>
    </w:p>
    <w:p w14:paraId="3566C29A" w14:textId="4244623D" w:rsidR="006D2A56" w:rsidRDefault="006D2A56" w:rsidP="00AD6FF6">
      <w:pPr>
        <w:rPr>
          <w:rFonts w:ascii="Times New Roman" w:hAnsi="Times New Roman" w:cs="Times New Roman"/>
          <w:sz w:val="24"/>
          <w:szCs w:val="24"/>
        </w:rPr>
      </w:pPr>
    </w:p>
    <w:p w14:paraId="5479A543" w14:textId="77777777" w:rsidR="006D2A56" w:rsidRDefault="006D2A56" w:rsidP="00AD6FF6">
      <w:pPr>
        <w:rPr>
          <w:rFonts w:ascii="Times New Roman" w:hAnsi="Times New Roman" w:cs="Times New Roman"/>
          <w:sz w:val="24"/>
          <w:szCs w:val="24"/>
        </w:rPr>
      </w:pPr>
    </w:p>
    <w:p w14:paraId="7C44E71A" w14:textId="7DAE0472" w:rsidR="00C90827" w:rsidRPr="00C301D2" w:rsidRDefault="006A4772" w:rsidP="00C301D2">
      <w:pPr>
        <w:pStyle w:val="Naslov1"/>
        <w:rPr>
          <w:color w:val="FFFFFF" w:themeColor="background1"/>
          <w:szCs w:val="24"/>
        </w:rPr>
      </w:pPr>
      <w:bookmarkStart w:id="0" w:name="_Toc47679598"/>
      <w:r>
        <w:lastRenderedPageBreak/>
        <w:t xml:space="preserve">I. </w:t>
      </w:r>
      <w:r w:rsidR="004241DA" w:rsidRPr="006A4772">
        <w:t>UVOD</w:t>
      </w:r>
      <w:bookmarkEnd w:id="0"/>
    </w:p>
    <w:p w14:paraId="7A62C5DB" w14:textId="2E155ED8" w:rsidR="00407AF8" w:rsidRPr="00C3357F" w:rsidRDefault="00407AF8" w:rsidP="00AD6FF6">
      <w:pPr>
        <w:spacing w:after="0"/>
        <w:ind w:firstLine="708"/>
        <w:jc w:val="both"/>
        <w:rPr>
          <w:rFonts w:ascii="Times New Roman" w:hAnsi="Times New Roman" w:cs="Times New Roman"/>
          <w:sz w:val="24"/>
          <w:szCs w:val="24"/>
        </w:rPr>
      </w:pPr>
      <w:r w:rsidRPr="00C3357F">
        <w:rPr>
          <w:rFonts w:ascii="Times New Roman" w:eastAsia="Arial" w:hAnsi="Times New Roman" w:cs="Times New Roman"/>
          <w:spacing w:val="1"/>
          <w:sz w:val="24"/>
          <w:szCs w:val="24"/>
        </w:rPr>
        <w:t>Zakonom o upr</w:t>
      </w:r>
      <w:r w:rsidR="003F5EEC">
        <w:rPr>
          <w:rFonts w:ascii="Times New Roman" w:eastAsia="Arial" w:hAnsi="Times New Roman" w:cs="Times New Roman"/>
          <w:spacing w:val="1"/>
          <w:sz w:val="24"/>
          <w:szCs w:val="24"/>
        </w:rPr>
        <w:t>avljanju državnom imovinom</w:t>
      </w:r>
      <w:r w:rsidRPr="00C3357F">
        <w:rPr>
          <w:rFonts w:ascii="Times New Roman" w:eastAsia="Arial" w:hAnsi="Times New Roman" w:cs="Times New Roman"/>
          <w:spacing w:val="1"/>
          <w:sz w:val="24"/>
          <w:szCs w:val="24"/>
        </w:rPr>
        <w:t xml:space="preserve"> (»Narodne novine«, broj </w:t>
      </w:r>
      <w:r w:rsidR="003F5EEC">
        <w:rPr>
          <w:rFonts w:ascii="Times New Roman" w:eastAsia="Arial" w:hAnsi="Times New Roman" w:cs="Times New Roman"/>
          <w:spacing w:val="1"/>
          <w:sz w:val="24"/>
          <w:szCs w:val="24"/>
        </w:rPr>
        <w:t xml:space="preserve">52/18) </w:t>
      </w:r>
      <w:r w:rsidRPr="00C3357F">
        <w:rPr>
          <w:rFonts w:ascii="Times New Roman" w:eastAsia="Arial" w:hAnsi="Times New Roman" w:cs="Times New Roman"/>
          <w:spacing w:val="1"/>
          <w:sz w:val="24"/>
          <w:szCs w:val="24"/>
        </w:rPr>
        <w:t xml:space="preserve">propisana je obveza donošenja Izvješća </w:t>
      </w:r>
      <w:r w:rsidRPr="00C3357F">
        <w:rPr>
          <w:rFonts w:ascii="Times New Roman" w:eastAsia="Arial" w:hAnsi="Times New Roman" w:cs="Times New Roman"/>
          <w:sz w:val="24"/>
          <w:szCs w:val="24"/>
        </w:rPr>
        <w:t xml:space="preserve">o </w:t>
      </w:r>
      <w:r w:rsidRPr="00C3357F">
        <w:rPr>
          <w:rFonts w:ascii="Times New Roman" w:eastAsia="Arial" w:hAnsi="Times New Roman" w:cs="Times New Roman"/>
          <w:spacing w:val="1"/>
          <w:sz w:val="24"/>
          <w:szCs w:val="24"/>
        </w:rPr>
        <w:t>p</w:t>
      </w:r>
      <w:r w:rsidRPr="00C3357F">
        <w:rPr>
          <w:rFonts w:ascii="Times New Roman" w:eastAsia="Arial" w:hAnsi="Times New Roman" w:cs="Times New Roman"/>
          <w:spacing w:val="-1"/>
          <w:sz w:val="24"/>
          <w:szCs w:val="24"/>
        </w:rPr>
        <w:t>r</w:t>
      </w:r>
      <w:r w:rsidRPr="00C3357F">
        <w:rPr>
          <w:rFonts w:ascii="Times New Roman" w:eastAsia="Arial" w:hAnsi="Times New Roman" w:cs="Times New Roman"/>
          <w:spacing w:val="1"/>
          <w:sz w:val="24"/>
          <w:szCs w:val="24"/>
        </w:rPr>
        <w:t>o</w:t>
      </w:r>
      <w:r w:rsidRPr="00C3357F">
        <w:rPr>
          <w:rFonts w:ascii="Times New Roman" w:eastAsia="Arial" w:hAnsi="Times New Roman" w:cs="Times New Roman"/>
          <w:spacing w:val="-1"/>
          <w:sz w:val="24"/>
          <w:szCs w:val="24"/>
        </w:rPr>
        <w:t>v</w:t>
      </w:r>
      <w:r w:rsidRPr="00C3357F">
        <w:rPr>
          <w:rFonts w:ascii="Times New Roman" w:eastAsia="Arial" w:hAnsi="Times New Roman" w:cs="Times New Roman"/>
          <w:spacing w:val="1"/>
          <w:sz w:val="24"/>
          <w:szCs w:val="24"/>
        </w:rPr>
        <w:t>edb</w:t>
      </w:r>
      <w:r w:rsidRPr="00C3357F">
        <w:rPr>
          <w:rFonts w:ascii="Times New Roman" w:eastAsia="Arial" w:hAnsi="Times New Roman" w:cs="Times New Roman"/>
          <w:sz w:val="24"/>
          <w:szCs w:val="24"/>
        </w:rPr>
        <w:t xml:space="preserve">i </w:t>
      </w:r>
      <w:r w:rsidRPr="00C3357F">
        <w:rPr>
          <w:rFonts w:ascii="Times New Roman" w:eastAsia="Arial" w:hAnsi="Times New Roman" w:cs="Times New Roman"/>
          <w:spacing w:val="-1"/>
          <w:sz w:val="24"/>
          <w:szCs w:val="24"/>
        </w:rPr>
        <w:t>P</w:t>
      </w:r>
      <w:r w:rsidRPr="00C3357F">
        <w:rPr>
          <w:rFonts w:ascii="Times New Roman" w:eastAsia="Arial" w:hAnsi="Times New Roman" w:cs="Times New Roman"/>
          <w:spacing w:val="1"/>
          <w:sz w:val="24"/>
          <w:szCs w:val="24"/>
        </w:rPr>
        <w:t>l</w:t>
      </w:r>
      <w:r w:rsidRPr="00C3357F">
        <w:rPr>
          <w:rFonts w:ascii="Times New Roman" w:eastAsia="Arial" w:hAnsi="Times New Roman" w:cs="Times New Roman"/>
          <w:spacing w:val="-1"/>
          <w:sz w:val="24"/>
          <w:szCs w:val="24"/>
        </w:rPr>
        <w:t>an</w:t>
      </w:r>
      <w:r w:rsidRPr="00C3357F">
        <w:rPr>
          <w:rFonts w:ascii="Times New Roman" w:eastAsia="Arial" w:hAnsi="Times New Roman" w:cs="Times New Roman"/>
          <w:sz w:val="24"/>
          <w:szCs w:val="24"/>
        </w:rPr>
        <w:t xml:space="preserve">a </w:t>
      </w:r>
      <w:r w:rsidRPr="00C3357F">
        <w:rPr>
          <w:rFonts w:ascii="Times New Roman" w:eastAsia="Arial" w:hAnsi="Times New Roman" w:cs="Times New Roman"/>
          <w:spacing w:val="1"/>
          <w:sz w:val="24"/>
          <w:szCs w:val="24"/>
        </w:rPr>
        <w:t>up</w:t>
      </w:r>
      <w:r w:rsidRPr="00C3357F">
        <w:rPr>
          <w:rFonts w:ascii="Times New Roman" w:eastAsia="Arial" w:hAnsi="Times New Roman" w:cs="Times New Roman"/>
          <w:spacing w:val="-1"/>
          <w:sz w:val="24"/>
          <w:szCs w:val="24"/>
        </w:rPr>
        <w:t>r</w:t>
      </w:r>
      <w:r w:rsidRPr="00C3357F">
        <w:rPr>
          <w:rFonts w:ascii="Times New Roman" w:eastAsia="Arial" w:hAnsi="Times New Roman" w:cs="Times New Roman"/>
          <w:spacing w:val="1"/>
          <w:sz w:val="24"/>
          <w:szCs w:val="24"/>
        </w:rPr>
        <w:t>a</w:t>
      </w:r>
      <w:r w:rsidRPr="00C3357F">
        <w:rPr>
          <w:rFonts w:ascii="Times New Roman" w:eastAsia="Arial" w:hAnsi="Times New Roman" w:cs="Times New Roman"/>
          <w:spacing w:val="-1"/>
          <w:sz w:val="24"/>
          <w:szCs w:val="24"/>
        </w:rPr>
        <w:t>v</w:t>
      </w:r>
      <w:r w:rsidRPr="00C3357F">
        <w:rPr>
          <w:rFonts w:ascii="Times New Roman" w:eastAsia="Arial" w:hAnsi="Times New Roman" w:cs="Times New Roman"/>
          <w:spacing w:val="1"/>
          <w:sz w:val="24"/>
          <w:szCs w:val="24"/>
        </w:rPr>
        <w:t>l</w:t>
      </w:r>
      <w:r w:rsidRPr="00C3357F">
        <w:rPr>
          <w:rFonts w:ascii="Times New Roman" w:eastAsia="Arial" w:hAnsi="Times New Roman" w:cs="Times New Roman"/>
          <w:sz w:val="24"/>
          <w:szCs w:val="24"/>
        </w:rPr>
        <w:t>j</w:t>
      </w:r>
      <w:r w:rsidRPr="00C3357F">
        <w:rPr>
          <w:rFonts w:ascii="Times New Roman" w:eastAsia="Arial" w:hAnsi="Times New Roman" w:cs="Times New Roman"/>
          <w:spacing w:val="1"/>
          <w:sz w:val="24"/>
          <w:szCs w:val="24"/>
        </w:rPr>
        <w:t>a</w:t>
      </w:r>
      <w:r w:rsidRPr="00C3357F">
        <w:rPr>
          <w:rFonts w:ascii="Times New Roman" w:eastAsia="Arial" w:hAnsi="Times New Roman" w:cs="Times New Roman"/>
          <w:spacing w:val="-1"/>
          <w:sz w:val="24"/>
          <w:szCs w:val="24"/>
        </w:rPr>
        <w:t>n</w:t>
      </w:r>
      <w:r w:rsidRPr="00C3357F">
        <w:rPr>
          <w:rFonts w:ascii="Times New Roman" w:eastAsia="Arial" w:hAnsi="Times New Roman" w:cs="Times New Roman"/>
          <w:spacing w:val="1"/>
          <w:sz w:val="24"/>
          <w:szCs w:val="24"/>
        </w:rPr>
        <w:t>j</w:t>
      </w:r>
      <w:r w:rsidRPr="00C3357F">
        <w:rPr>
          <w:rFonts w:ascii="Times New Roman" w:eastAsia="Arial" w:hAnsi="Times New Roman" w:cs="Times New Roman"/>
          <w:spacing w:val="-1"/>
          <w:sz w:val="24"/>
          <w:szCs w:val="24"/>
        </w:rPr>
        <w:t>a</w:t>
      </w:r>
      <w:r w:rsidRPr="00C3357F">
        <w:rPr>
          <w:rFonts w:ascii="Times New Roman" w:eastAsia="Arial" w:hAnsi="Times New Roman" w:cs="Times New Roman"/>
          <w:spacing w:val="1"/>
          <w:sz w:val="24"/>
          <w:szCs w:val="24"/>
        </w:rPr>
        <w:t xml:space="preserve">. </w:t>
      </w:r>
      <w:r w:rsidR="006D2A56">
        <w:rPr>
          <w:rFonts w:ascii="Times New Roman" w:eastAsia="Arial" w:hAnsi="Times New Roman" w:cs="Times New Roman"/>
          <w:spacing w:val="1"/>
          <w:sz w:val="24"/>
          <w:szCs w:val="24"/>
        </w:rPr>
        <w:t>S</w:t>
      </w:r>
      <w:r w:rsidR="00784797">
        <w:rPr>
          <w:rFonts w:ascii="Times New Roman" w:eastAsia="Arial" w:hAnsi="Times New Roman" w:cs="Times New Roman"/>
          <w:spacing w:val="1"/>
          <w:sz w:val="24"/>
          <w:szCs w:val="24"/>
        </w:rPr>
        <w:t>ukladno članku 35.</w:t>
      </w:r>
      <w:r w:rsidRPr="00C3357F">
        <w:rPr>
          <w:rFonts w:ascii="Times New Roman" w:eastAsia="Arial" w:hAnsi="Times New Roman" w:cs="Times New Roman"/>
          <w:spacing w:val="1"/>
          <w:sz w:val="24"/>
          <w:szCs w:val="24"/>
        </w:rPr>
        <w:t xml:space="preserve"> Zakona o vlasništvu i drugim stvarnim pravima (»Narodne novine«, broj 91/96, 68/98, 22/00, 73/00, 129/00, 114/01, 79/06, 141/06, 146/08, 38/09, 153/09, 143/12, 152/14) </w:t>
      </w:r>
      <w:r w:rsidRPr="00C3357F">
        <w:rPr>
          <w:rFonts w:ascii="Times New Roman" w:hAnsi="Times New Roman" w:cs="Times New Roman"/>
          <w:sz w:val="24"/>
          <w:szCs w:val="24"/>
        </w:rPr>
        <w:t xml:space="preserve">na pravo vlasništva jedinica lokalne samouprave na odgovarajući način primjenjuju </w:t>
      </w:r>
      <w:r w:rsidR="006D2A56">
        <w:rPr>
          <w:rFonts w:ascii="Times New Roman" w:hAnsi="Times New Roman" w:cs="Times New Roman"/>
          <w:sz w:val="24"/>
          <w:szCs w:val="24"/>
        </w:rPr>
        <w:t xml:space="preserve">se </w:t>
      </w:r>
      <w:r w:rsidRPr="00C3357F">
        <w:rPr>
          <w:rFonts w:ascii="Times New Roman" w:hAnsi="Times New Roman" w:cs="Times New Roman"/>
          <w:sz w:val="24"/>
          <w:szCs w:val="24"/>
        </w:rPr>
        <w:t xml:space="preserve">pravila </w:t>
      </w:r>
      <w:r w:rsidR="00784797">
        <w:rPr>
          <w:rFonts w:ascii="Times New Roman" w:hAnsi="Times New Roman" w:cs="Times New Roman"/>
          <w:sz w:val="24"/>
          <w:szCs w:val="24"/>
        </w:rPr>
        <w:t>o vlasništvu Republike Hrvatske.</w:t>
      </w:r>
    </w:p>
    <w:p w14:paraId="3A4D54AD" w14:textId="77777777" w:rsidR="009F3AF2" w:rsidRDefault="009F3AF2" w:rsidP="00AD6FF6">
      <w:pPr>
        <w:spacing w:after="0"/>
        <w:ind w:firstLine="708"/>
        <w:jc w:val="both"/>
        <w:rPr>
          <w:rFonts w:ascii="Times New Roman" w:hAnsi="Times New Roman" w:cs="Times New Roman"/>
          <w:sz w:val="24"/>
          <w:szCs w:val="24"/>
        </w:rPr>
      </w:pPr>
      <w:r>
        <w:rPr>
          <w:rFonts w:ascii="Times New Roman" w:hAnsi="Times New Roman" w:cs="Times New Roman"/>
          <w:sz w:val="24"/>
          <w:szCs w:val="24"/>
        </w:rPr>
        <w:t>Ovo I</w:t>
      </w:r>
      <w:r w:rsidR="00081A35">
        <w:rPr>
          <w:rFonts w:ascii="Times New Roman" w:hAnsi="Times New Roman" w:cs="Times New Roman"/>
          <w:sz w:val="24"/>
          <w:szCs w:val="24"/>
        </w:rPr>
        <w:t>zvješće Gradonačelnik podnosi sukladno članku 7. Odluke o raspolaganju, upravljanju i stjecanju nekretnina u vlasništvu Grada Pregrade (Službeni glasnik KZ</w:t>
      </w:r>
      <w:r>
        <w:rPr>
          <w:rFonts w:ascii="Times New Roman" w:hAnsi="Times New Roman" w:cs="Times New Roman"/>
          <w:sz w:val="24"/>
          <w:szCs w:val="24"/>
        </w:rPr>
        <w:t>Ž</w:t>
      </w:r>
      <w:r w:rsidR="00081A35">
        <w:rPr>
          <w:rFonts w:ascii="Times New Roman" w:hAnsi="Times New Roman" w:cs="Times New Roman"/>
          <w:sz w:val="24"/>
          <w:szCs w:val="24"/>
        </w:rPr>
        <w:t xml:space="preserve">, br. 23/16), </w:t>
      </w:r>
      <w:r>
        <w:rPr>
          <w:rFonts w:ascii="Times New Roman" w:hAnsi="Times New Roman" w:cs="Times New Roman"/>
          <w:sz w:val="24"/>
          <w:szCs w:val="24"/>
        </w:rPr>
        <w:t>a obuhvaća upravljanje i raspolaganje nekretninama u vlasništvu Grada sukladno zakonskim i podzakonskim propisima te općim aktima Grada Pregrade.</w:t>
      </w:r>
    </w:p>
    <w:p w14:paraId="43B63CE6" w14:textId="77777777" w:rsidR="00932D6E" w:rsidRDefault="009F3AF2" w:rsidP="00AD6FF6">
      <w:pPr>
        <w:spacing w:after="0"/>
        <w:ind w:firstLine="708"/>
        <w:jc w:val="both"/>
        <w:rPr>
          <w:rFonts w:ascii="Times New Roman" w:eastAsia="Arial" w:hAnsi="Times New Roman" w:cs="Times New Roman"/>
          <w:sz w:val="24"/>
          <w:szCs w:val="24"/>
        </w:rPr>
      </w:pPr>
      <w:r>
        <w:rPr>
          <w:rFonts w:ascii="Times New Roman" w:hAnsi="Times New Roman" w:cs="Times New Roman"/>
          <w:sz w:val="24"/>
          <w:szCs w:val="24"/>
        </w:rPr>
        <w:t xml:space="preserve">Izvješćem se </w:t>
      </w:r>
      <w:r w:rsidR="00081A35">
        <w:rPr>
          <w:rFonts w:ascii="Times New Roman" w:hAnsi="Times New Roman" w:cs="Times New Roman"/>
          <w:sz w:val="24"/>
          <w:szCs w:val="24"/>
        </w:rPr>
        <w:t>ujedno obrađuje</w:t>
      </w:r>
      <w:r w:rsidR="00932D6E" w:rsidRPr="00C3357F">
        <w:rPr>
          <w:rFonts w:ascii="Times New Roman" w:hAnsi="Times New Roman" w:cs="Times New Roman"/>
          <w:sz w:val="24"/>
          <w:szCs w:val="24"/>
        </w:rPr>
        <w:t xml:space="preserve"> provedba </w:t>
      </w:r>
      <w:r w:rsidR="00B0534E" w:rsidRPr="00B0534E">
        <w:rPr>
          <w:rFonts w:ascii="Times New Roman" w:hAnsi="Times New Roman" w:cs="Times New Roman"/>
          <w:sz w:val="24"/>
          <w:szCs w:val="24"/>
        </w:rPr>
        <w:t>Strategije</w:t>
      </w:r>
      <w:r w:rsidR="00B829AA" w:rsidRPr="00B0534E">
        <w:rPr>
          <w:rFonts w:ascii="Times New Roman" w:hAnsi="Times New Roman" w:cs="Times New Roman"/>
          <w:sz w:val="24"/>
          <w:szCs w:val="24"/>
        </w:rPr>
        <w:t xml:space="preserve"> </w:t>
      </w:r>
      <w:r w:rsidR="00932D6E" w:rsidRPr="00B0534E">
        <w:rPr>
          <w:rFonts w:ascii="Times New Roman" w:hAnsi="Times New Roman" w:cs="Times New Roman"/>
          <w:sz w:val="24"/>
          <w:szCs w:val="24"/>
        </w:rPr>
        <w:t xml:space="preserve">upravljanja </w:t>
      </w:r>
      <w:r w:rsidR="00423CBE" w:rsidRPr="00B0534E">
        <w:rPr>
          <w:rFonts w:ascii="Times New Roman" w:eastAsia="Arial" w:hAnsi="Times New Roman" w:cs="Times New Roman"/>
          <w:sz w:val="24"/>
          <w:szCs w:val="24"/>
        </w:rPr>
        <w:t>i raspolaganja nekretninama</w:t>
      </w:r>
      <w:r w:rsidR="00932D6E" w:rsidRPr="00B0534E">
        <w:rPr>
          <w:rFonts w:ascii="Times New Roman" w:eastAsia="Arial" w:hAnsi="Times New Roman" w:cs="Times New Roman"/>
          <w:sz w:val="24"/>
          <w:szCs w:val="24"/>
        </w:rPr>
        <w:t xml:space="preserve"> </w:t>
      </w:r>
      <w:r w:rsidR="00B829AA" w:rsidRPr="00B0534E">
        <w:rPr>
          <w:rFonts w:ascii="Times New Roman" w:eastAsia="Arial" w:hAnsi="Times New Roman" w:cs="Times New Roman"/>
          <w:sz w:val="24"/>
          <w:szCs w:val="24"/>
        </w:rPr>
        <w:t xml:space="preserve">u vlasništvu Grada Pregrade </w:t>
      </w:r>
      <w:r w:rsidR="00016DA8" w:rsidRPr="00B0534E">
        <w:rPr>
          <w:rFonts w:ascii="Times New Roman" w:eastAsia="Arial" w:hAnsi="Times New Roman" w:cs="Times New Roman"/>
          <w:sz w:val="24"/>
          <w:szCs w:val="24"/>
        </w:rPr>
        <w:t>2017.-2020. godine</w:t>
      </w:r>
      <w:r w:rsidR="0071374B" w:rsidRPr="00B0534E">
        <w:rPr>
          <w:rFonts w:ascii="Times New Roman" w:eastAsia="Arial" w:hAnsi="Times New Roman" w:cs="Times New Roman"/>
          <w:sz w:val="24"/>
          <w:szCs w:val="24"/>
        </w:rPr>
        <w:t xml:space="preserve"> </w:t>
      </w:r>
      <w:r w:rsidR="003F5EEC">
        <w:rPr>
          <w:rFonts w:ascii="Times New Roman" w:eastAsia="Arial" w:hAnsi="Times New Roman" w:cs="Times New Roman"/>
          <w:sz w:val="24"/>
          <w:szCs w:val="24"/>
        </w:rPr>
        <w:t>za 2019</w:t>
      </w:r>
      <w:r w:rsidR="00932D6E" w:rsidRPr="00B0534E">
        <w:rPr>
          <w:rFonts w:ascii="Times New Roman" w:eastAsia="Arial" w:hAnsi="Times New Roman" w:cs="Times New Roman"/>
          <w:sz w:val="24"/>
          <w:szCs w:val="24"/>
        </w:rPr>
        <w:t>. godinu (Služb</w:t>
      </w:r>
      <w:r w:rsidR="00B829AA" w:rsidRPr="00B0534E">
        <w:rPr>
          <w:rFonts w:ascii="Times New Roman" w:eastAsia="Arial" w:hAnsi="Times New Roman" w:cs="Times New Roman"/>
          <w:sz w:val="24"/>
          <w:szCs w:val="24"/>
        </w:rPr>
        <w:t>eni glasnik Krapinsko- zagorske županije, br.</w:t>
      </w:r>
      <w:r w:rsidR="00B0534E" w:rsidRPr="00B0534E">
        <w:rPr>
          <w:rFonts w:ascii="Times New Roman" w:eastAsia="Arial" w:hAnsi="Times New Roman" w:cs="Times New Roman"/>
          <w:sz w:val="24"/>
          <w:szCs w:val="24"/>
        </w:rPr>
        <w:t>11/17</w:t>
      </w:r>
      <w:r w:rsidR="00932D6E" w:rsidRPr="00B0534E">
        <w:rPr>
          <w:rFonts w:ascii="Times New Roman" w:eastAsia="Arial" w:hAnsi="Times New Roman" w:cs="Times New Roman"/>
          <w:sz w:val="24"/>
          <w:szCs w:val="24"/>
        </w:rPr>
        <w:t>)</w:t>
      </w:r>
      <w:r w:rsidR="003A61B6" w:rsidRPr="00B0534E">
        <w:rPr>
          <w:rFonts w:ascii="Times New Roman" w:eastAsia="Arial" w:hAnsi="Times New Roman" w:cs="Times New Roman"/>
          <w:sz w:val="24"/>
          <w:szCs w:val="24"/>
        </w:rPr>
        <w:t>.</w:t>
      </w:r>
    </w:p>
    <w:p w14:paraId="414B2B68" w14:textId="77777777" w:rsidR="00705341" w:rsidRPr="00A06E33" w:rsidRDefault="00705341" w:rsidP="00AD6FF6">
      <w:pPr>
        <w:spacing w:after="0"/>
        <w:ind w:firstLine="708"/>
        <w:jc w:val="both"/>
        <w:rPr>
          <w:rFonts w:ascii="Times New Roman" w:hAnsi="Times New Roman" w:cs="Times New Roman"/>
          <w:sz w:val="24"/>
          <w:szCs w:val="24"/>
        </w:rPr>
      </w:pPr>
      <w:r w:rsidRPr="00A06E33">
        <w:rPr>
          <w:rFonts w:ascii="Times New Roman" w:eastAsia="Arial" w:hAnsi="Times New Roman" w:cs="Times New Roman"/>
          <w:sz w:val="24"/>
          <w:szCs w:val="24"/>
        </w:rPr>
        <w:t>Izvješće je podijeljeno u nekoliko poglavlja ovisno o identifikaciji namjene nekretnina koje su bile predmet u</w:t>
      </w:r>
      <w:r w:rsidR="00C807A7" w:rsidRPr="00A06E33">
        <w:rPr>
          <w:rFonts w:ascii="Times New Roman" w:eastAsia="Arial" w:hAnsi="Times New Roman" w:cs="Times New Roman"/>
          <w:sz w:val="24"/>
          <w:szCs w:val="24"/>
        </w:rPr>
        <w:t>pravljanja i raspolaganja u 201</w:t>
      </w:r>
      <w:r w:rsidR="003F5EEC">
        <w:rPr>
          <w:rFonts w:ascii="Times New Roman" w:eastAsia="Arial" w:hAnsi="Times New Roman" w:cs="Times New Roman"/>
          <w:sz w:val="24"/>
          <w:szCs w:val="24"/>
        </w:rPr>
        <w:t>9</w:t>
      </w:r>
      <w:r w:rsidRPr="00A06E33">
        <w:rPr>
          <w:rFonts w:ascii="Times New Roman" w:eastAsia="Arial" w:hAnsi="Times New Roman" w:cs="Times New Roman"/>
          <w:sz w:val="24"/>
          <w:szCs w:val="24"/>
        </w:rPr>
        <w:t>. godini.</w:t>
      </w:r>
    </w:p>
    <w:p w14:paraId="7BCD052D" w14:textId="77777777" w:rsidR="00FF6C0F" w:rsidRPr="006A4772" w:rsidRDefault="006A4772" w:rsidP="00C301D2">
      <w:pPr>
        <w:pStyle w:val="Naslov1"/>
      </w:pPr>
      <w:bookmarkStart w:id="1" w:name="_Toc47679599"/>
      <w:r>
        <w:t>I</w:t>
      </w:r>
      <w:r w:rsidRPr="006A4772">
        <w:t xml:space="preserve">I. </w:t>
      </w:r>
      <w:r w:rsidR="008F5851" w:rsidRPr="006A4772">
        <w:t>UPRAVLJANJE I RASPOLAGANJE</w:t>
      </w:r>
      <w:r w:rsidR="00307C24" w:rsidRPr="006A4772">
        <w:t xml:space="preserve"> POSLOVNIM PROSTORIMA</w:t>
      </w:r>
      <w:bookmarkEnd w:id="1"/>
      <w:r w:rsidR="00307C24" w:rsidRPr="006A4772">
        <w:t xml:space="preserve"> </w:t>
      </w:r>
    </w:p>
    <w:p w14:paraId="034C8BBC" w14:textId="77777777" w:rsidR="006A4772" w:rsidRPr="006A4772" w:rsidRDefault="006A4772" w:rsidP="006A4772"/>
    <w:p w14:paraId="2A994C7E" w14:textId="77777777" w:rsidR="00D81888" w:rsidRPr="00C3357F" w:rsidRDefault="00B829AA" w:rsidP="00AD6FF6">
      <w:pPr>
        <w:ind w:right="44" w:firstLine="360"/>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r w:rsidR="00D81888" w:rsidRPr="00C3357F">
        <w:rPr>
          <w:rFonts w:ascii="Times New Roman" w:eastAsia="Arial" w:hAnsi="Times New Roman" w:cs="Times New Roman"/>
          <w:sz w:val="24"/>
          <w:szCs w:val="24"/>
        </w:rPr>
        <w:t xml:space="preserve"> </w:t>
      </w:r>
      <w:r w:rsidRPr="00C3357F">
        <w:rPr>
          <w:rFonts w:ascii="Times New Roman" w:eastAsia="Arial" w:hAnsi="Times New Roman" w:cs="Times New Roman"/>
          <w:sz w:val="24"/>
          <w:szCs w:val="24"/>
        </w:rPr>
        <w:t>je u</w:t>
      </w:r>
      <w:r w:rsidR="003F5EEC">
        <w:rPr>
          <w:rFonts w:ascii="Times New Roman" w:eastAsia="Arial" w:hAnsi="Times New Roman" w:cs="Times New Roman"/>
          <w:sz w:val="24"/>
          <w:szCs w:val="24"/>
        </w:rPr>
        <w:t xml:space="preserve"> 2019</w:t>
      </w:r>
      <w:r w:rsidR="00FF6C0F" w:rsidRPr="00C3357F">
        <w:rPr>
          <w:rFonts w:ascii="Times New Roman" w:eastAsia="Arial" w:hAnsi="Times New Roman" w:cs="Times New Roman"/>
          <w:sz w:val="24"/>
          <w:szCs w:val="24"/>
        </w:rPr>
        <w:t xml:space="preserve">. godinu </w:t>
      </w:r>
      <w:r w:rsidRPr="00C3357F">
        <w:rPr>
          <w:rFonts w:ascii="Times New Roman" w:eastAsia="Arial" w:hAnsi="Times New Roman" w:cs="Times New Roman"/>
          <w:sz w:val="24"/>
          <w:szCs w:val="24"/>
        </w:rPr>
        <w:t>raspolagao poslovnim prostorima na sljedeći način</w:t>
      </w:r>
      <w:r w:rsidR="00D81888" w:rsidRPr="00C3357F">
        <w:rPr>
          <w:rFonts w:ascii="Times New Roman" w:eastAsia="Arial" w:hAnsi="Times New Roman" w:cs="Times New Roman"/>
          <w:sz w:val="24"/>
          <w:szCs w:val="24"/>
        </w:rPr>
        <w:t xml:space="preserve">: </w:t>
      </w:r>
    </w:p>
    <w:p w14:paraId="56184329" w14:textId="77777777" w:rsidR="00C41493" w:rsidRDefault="00B829AA" w:rsidP="00AD6FF6">
      <w:pPr>
        <w:spacing w:after="0"/>
        <w:jc w:val="both"/>
        <w:rPr>
          <w:rFonts w:ascii="Times New Roman" w:hAnsi="Times New Roman" w:cs="Times New Roman"/>
          <w:sz w:val="24"/>
          <w:szCs w:val="24"/>
        </w:rPr>
      </w:pPr>
      <w:bookmarkStart w:id="2" w:name="_Toc47679600"/>
      <w:r w:rsidRPr="00BE2719">
        <w:rPr>
          <w:rStyle w:val="Naslov2Char"/>
        </w:rPr>
        <w:t>1. Upravna</w:t>
      </w:r>
      <w:r w:rsidR="00D81888" w:rsidRPr="00BE2719">
        <w:rPr>
          <w:rStyle w:val="Naslov2Char"/>
        </w:rPr>
        <w:t xml:space="preserve"> zgrada </w:t>
      </w:r>
      <w:r w:rsidRPr="00BE2719">
        <w:rPr>
          <w:rStyle w:val="Naslov2Char"/>
        </w:rPr>
        <w:t>Grada</w:t>
      </w:r>
      <w:bookmarkEnd w:id="2"/>
      <w:r w:rsidRPr="00C3357F">
        <w:rPr>
          <w:rFonts w:ascii="Times New Roman" w:hAnsi="Times New Roman" w:cs="Times New Roman"/>
          <w:sz w:val="24"/>
          <w:szCs w:val="24"/>
        </w:rPr>
        <w:t xml:space="preserve"> na adresi Josipa Karla Tuškana 2</w:t>
      </w:r>
      <w:r w:rsidR="00134BFD" w:rsidRPr="00C3357F">
        <w:rPr>
          <w:rFonts w:ascii="Times New Roman" w:hAnsi="Times New Roman" w:cs="Times New Roman"/>
          <w:sz w:val="24"/>
          <w:szCs w:val="24"/>
        </w:rPr>
        <w:t xml:space="preserve"> i Pod Lenartom 1</w:t>
      </w:r>
      <w:r w:rsidRPr="00C3357F">
        <w:rPr>
          <w:rFonts w:ascii="Times New Roman" w:hAnsi="Times New Roman" w:cs="Times New Roman"/>
          <w:sz w:val="24"/>
          <w:szCs w:val="24"/>
        </w:rPr>
        <w:t>, Pregrada:</w:t>
      </w:r>
    </w:p>
    <w:p w14:paraId="7BD54E03" w14:textId="77777777" w:rsidR="00C807A7" w:rsidRDefault="00C807A7" w:rsidP="00C807A7">
      <w:pPr>
        <w:pStyle w:val="Naslov3"/>
      </w:pPr>
      <w:bookmarkStart w:id="3" w:name="_Toc47679601"/>
      <w:r>
        <w:t>KORIŠTENJE – ORGANIZACIJE CIVILNOG DRUŠTVA</w:t>
      </w:r>
      <w:bookmarkEnd w:id="3"/>
    </w:p>
    <w:p w14:paraId="411ECC4A" w14:textId="77777777" w:rsidR="00C807A7" w:rsidRPr="00C3357F" w:rsidRDefault="00C807A7" w:rsidP="00AD6FF6">
      <w:pPr>
        <w:spacing w:after="0"/>
        <w:jc w:val="both"/>
        <w:rPr>
          <w:rFonts w:ascii="Times New Roman" w:hAnsi="Times New Roman" w:cs="Times New Roman"/>
          <w:sz w:val="24"/>
          <w:szCs w:val="24"/>
        </w:rPr>
      </w:pPr>
    </w:p>
    <w:p w14:paraId="55900ED2" w14:textId="04E43ED8" w:rsidR="00722E7B" w:rsidRPr="00C3357F" w:rsidRDefault="00722E7B" w:rsidP="00AD6FF6">
      <w:pPr>
        <w:spacing w:after="0"/>
        <w:jc w:val="both"/>
        <w:rPr>
          <w:rFonts w:ascii="Times New Roman" w:hAnsi="Times New Roman" w:cs="Times New Roman"/>
          <w:bCs/>
          <w:sz w:val="24"/>
          <w:szCs w:val="24"/>
        </w:rPr>
      </w:pPr>
      <w:r w:rsidRPr="00C3357F">
        <w:rPr>
          <w:rFonts w:ascii="Times New Roman" w:hAnsi="Times New Roman" w:cs="Times New Roman"/>
          <w:bCs/>
          <w:sz w:val="24"/>
          <w:szCs w:val="24"/>
        </w:rPr>
        <w:t xml:space="preserve">Poslovne prostore </w:t>
      </w:r>
      <w:r w:rsidR="00784797">
        <w:rPr>
          <w:rFonts w:ascii="Times New Roman" w:hAnsi="Times New Roman" w:cs="Times New Roman"/>
          <w:bCs/>
          <w:sz w:val="24"/>
          <w:szCs w:val="24"/>
        </w:rPr>
        <w:t xml:space="preserve">u </w:t>
      </w:r>
      <w:r w:rsidRPr="00C3357F">
        <w:rPr>
          <w:rFonts w:ascii="Times New Roman" w:hAnsi="Times New Roman" w:cs="Times New Roman"/>
          <w:bCs/>
          <w:sz w:val="24"/>
          <w:szCs w:val="24"/>
        </w:rPr>
        <w:t>upravnoj zgradi Grada na adresi Josipa Karla Tuškana 2 i Pod Lenartom 1, Pregrada</w:t>
      </w:r>
      <w:r w:rsidR="006D2A56">
        <w:rPr>
          <w:rFonts w:ascii="Times New Roman" w:hAnsi="Times New Roman" w:cs="Times New Roman"/>
          <w:bCs/>
          <w:sz w:val="24"/>
          <w:szCs w:val="24"/>
        </w:rPr>
        <w:t>,</w:t>
      </w:r>
      <w:r w:rsidRPr="00C3357F">
        <w:rPr>
          <w:rFonts w:ascii="Times New Roman" w:hAnsi="Times New Roman" w:cs="Times New Roman"/>
          <w:bCs/>
          <w:sz w:val="24"/>
          <w:szCs w:val="24"/>
        </w:rPr>
        <w:t xml:space="preserve"> koriste</w:t>
      </w:r>
      <w:r w:rsidR="00965193">
        <w:rPr>
          <w:rFonts w:ascii="Times New Roman" w:hAnsi="Times New Roman" w:cs="Times New Roman"/>
          <w:bCs/>
          <w:sz w:val="24"/>
          <w:szCs w:val="24"/>
        </w:rPr>
        <w:t xml:space="preserve"> </w:t>
      </w:r>
      <w:r w:rsidR="00806901">
        <w:rPr>
          <w:rFonts w:ascii="Times New Roman" w:hAnsi="Times New Roman" w:cs="Times New Roman"/>
          <w:bCs/>
          <w:sz w:val="24"/>
          <w:szCs w:val="24"/>
        </w:rPr>
        <w:t>organizacije civilnog društva</w:t>
      </w:r>
      <w:r w:rsidRPr="00C3357F">
        <w:rPr>
          <w:rFonts w:ascii="Times New Roman" w:hAnsi="Times New Roman" w:cs="Times New Roman"/>
          <w:bCs/>
          <w:sz w:val="24"/>
          <w:szCs w:val="24"/>
        </w:rPr>
        <w:t xml:space="preserve"> </w:t>
      </w:r>
      <w:r w:rsidR="00806901">
        <w:rPr>
          <w:rFonts w:ascii="Times New Roman" w:hAnsi="Times New Roman" w:cs="Times New Roman"/>
          <w:bCs/>
          <w:sz w:val="24"/>
          <w:szCs w:val="24"/>
        </w:rPr>
        <w:t>(</w:t>
      </w:r>
      <w:r w:rsidRPr="00C3357F">
        <w:rPr>
          <w:rFonts w:ascii="Times New Roman" w:hAnsi="Times New Roman" w:cs="Times New Roman"/>
          <w:bCs/>
          <w:sz w:val="24"/>
          <w:szCs w:val="24"/>
        </w:rPr>
        <w:t>udruge</w:t>
      </w:r>
      <w:r w:rsidR="00806901">
        <w:rPr>
          <w:rFonts w:ascii="Times New Roman" w:hAnsi="Times New Roman" w:cs="Times New Roman"/>
          <w:bCs/>
          <w:sz w:val="24"/>
          <w:szCs w:val="24"/>
        </w:rPr>
        <w:t>)</w:t>
      </w:r>
      <w:r w:rsidRPr="00C3357F">
        <w:rPr>
          <w:rFonts w:ascii="Times New Roman" w:hAnsi="Times New Roman" w:cs="Times New Roman"/>
          <w:bCs/>
          <w:sz w:val="24"/>
          <w:szCs w:val="24"/>
        </w:rPr>
        <w:t xml:space="preserve"> sa sjedištem na području grada Pregrade koje provode projekte od interesa za opće dobro</w:t>
      </w:r>
      <w:r w:rsidR="00C3357F" w:rsidRPr="00C3357F">
        <w:rPr>
          <w:rFonts w:ascii="Times New Roman" w:hAnsi="Times New Roman" w:cs="Times New Roman"/>
          <w:bCs/>
          <w:sz w:val="24"/>
          <w:szCs w:val="24"/>
        </w:rPr>
        <w:t>.</w:t>
      </w:r>
    </w:p>
    <w:p w14:paraId="12956343" w14:textId="77777777" w:rsidR="00C3357F" w:rsidRPr="00C3357F" w:rsidRDefault="00C3357F" w:rsidP="00AD6FF6">
      <w:pPr>
        <w:spacing w:after="0"/>
        <w:jc w:val="both"/>
        <w:rPr>
          <w:rFonts w:ascii="Times New Roman" w:hAnsi="Times New Roman" w:cs="Times New Roman"/>
          <w:bCs/>
          <w:sz w:val="24"/>
          <w:szCs w:val="24"/>
        </w:rPr>
      </w:pPr>
      <w:r w:rsidRPr="00C3357F">
        <w:rPr>
          <w:rFonts w:ascii="Times New Roman" w:hAnsi="Times New Roman" w:cs="Times New Roman"/>
          <w:bCs/>
          <w:sz w:val="24"/>
          <w:szCs w:val="24"/>
        </w:rPr>
        <w:t>To su sljedeće nekretnine:</w:t>
      </w:r>
    </w:p>
    <w:p w14:paraId="080DB412" w14:textId="77777777" w:rsidR="00C3357F" w:rsidRPr="00C3357F" w:rsidRDefault="00C3357F" w:rsidP="00AD6FF6">
      <w:pPr>
        <w:spacing w:after="0"/>
        <w:jc w:val="both"/>
        <w:rPr>
          <w:rFonts w:ascii="Times New Roman" w:hAnsi="Times New Roman" w:cs="Times New Roman"/>
          <w:bCs/>
          <w:sz w:val="24"/>
          <w:szCs w:val="24"/>
        </w:rPr>
      </w:pPr>
    </w:p>
    <w:tbl>
      <w:tblPr>
        <w:tblStyle w:val="Reetkatablice"/>
        <w:tblW w:w="9743" w:type="dxa"/>
        <w:tblInd w:w="4" w:type="dxa"/>
        <w:tblLook w:val="04A0" w:firstRow="1" w:lastRow="0" w:firstColumn="1" w:lastColumn="0" w:noHBand="0" w:noVBand="1"/>
      </w:tblPr>
      <w:tblGrid>
        <w:gridCol w:w="816"/>
        <w:gridCol w:w="1127"/>
        <w:gridCol w:w="1541"/>
        <w:gridCol w:w="1522"/>
        <w:gridCol w:w="1391"/>
        <w:gridCol w:w="1056"/>
        <w:gridCol w:w="2290"/>
      </w:tblGrid>
      <w:tr w:rsidR="00FF5588" w:rsidRPr="00C3357F" w14:paraId="548388A0" w14:textId="77777777" w:rsidTr="00FF5588">
        <w:tc>
          <w:tcPr>
            <w:tcW w:w="816" w:type="dxa"/>
          </w:tcPr>
          <w:p w14:paraId="10C1C8E5"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Kč.br.</w:t>
            </w:r>
          </w:p>
        </w:tc>
        <w:tc>
          <w:tcPr>
            <w:tcW w:w="1127" w:type="dxa"/>
          </w:tcPr>
          <w:p w14:paraId="7544AF10"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Vlasnik</w:t>
            </w:r>
          </w:p>
        </w:tc>
        <w:tc>
          <w:tcPr>
            <w:tcW w:w="1541" w:type="dxa"/>
          </w:tcPr>
          <w:p w14:paraId="66FCE9A7"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Posjednik</w:t>
            </w:r>
          </w:p>
        </w:tc>
        <w:tc>
          <w:tcPr>
            <w:tcW w:w="1522" w:type="dxa"/>
          </w:tcPr>
          <w:p w14:paraId="0F9C9ACA"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Adresa</w:t>
            </w:r>
          </w:p>
        </w:tc>
        <w:tc>
          <w:tcPr>
            <w:tcW w:w="1391" w:type="dxa"/>
          </w:tcPr>
          <w:p w14:paraId="05EAF92C" w14:textId="77777777" w:rsidR="00FF5588" w:rsidRPr="00C3357F" w:rsidRDefault="00FF558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Broj prostorije</w:t>
            </w:r>
          </w:p>
        </w:tc>
        <w:tc>
          <w:tcPr>
            <w:tcW w:w="1056" w:type="dxa"/>
          </w:tcPr>
          <w:p w14:paraId="2265D2E5"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Površina m</w:t>
            </w:r>
            <w:r w:rsidRPr="00C3357F">
              <w:rPr>
                <w:rFonts w:ascii="Times New Roman" w:eastAsia="Arial" w:hAnsi="Times New Roman" w:cs="Times New Roman"/>
                <w:sz w:val="24"/>
                <w:szCs w:val="24"/>
                <w:vertAlign w:val="superscript"/>
              </w:rPr>
              <w:t>2</w:t>
            </w:r>
          </w:p>
        </w:tc>
        <w:tc>
          <w:tcPr>
            <w:tcW w:w="2290" w:type="dxa"/>
          </w:tcPr>
          <w:p w14:paraId="375860BA" w14:textId="77777777" w:rsidR="00FF5588" w:rsidRPr="00C3357F" w:rsidRDefault="00FF5588" w:rsidP="00275FAA">
            <w:pPr>
              <w:spacing w:line="237" w:lineRule="auto"/>
              <w:jc w:val="both"/>
              <w:rPr>
                <w:rFonts w:ascii="Times New Roman" w:eastAsia="Arial" w:hAnsi="Times New Roman" w:cs="Times New Roman"/>
                <w:sz w:val="24"/>
                <w:szCs w:val="24"/>
              </w:rPr>
            </w:pPr>
          </w:p>
        </w:tc>
      </w:tr>
      <w:tr w:rsidR="00FF5588" w:rsidRPr="00C3357F" w14:paraId="36039887" w14:textId="77777777" w:rsidTr="00FF5588">
        <w:tc>
          <w:tcPr>
            <w:tcW w:w="816" w:type="dxa"/>
          </w:tcPr>
          <w:p w14:paraId="551D3FC9"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930/1</w:t>
            </w:r>
          </w:p>
        </w:tc>
        <w:tc>
          <w:tcPr>
            <w:tcW w:w="1127" w:type="dxa"/>
          </w:tcPr>
          <w:p w14:paraId="5E24DDCE"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41" w:type="dxa"/>
          </w:tcPr>
          <w:p w14:paraId="475E153B"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22" w:type="dxa"/>
          </w:tcPr>
          <w:p w14:paraId="7F6159C3" w14:textId="77777777" w:rsidR="00FF5588" w:rsidRPr="00C3357F" w:rsidRDefault="00FF558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Josipa Karla Tuškana 2, Pregrada</w:t>
            </w:r>
          </w:p>
        </w:tc>
        <w:tc>
          <w:tcPr>
            <w:tcW w:w="1391" w:type="dxa"/>
          </w:tcPr>
          <w:p w14:paraId="54BD8C2B" w14:textId="77777777" w:rsidR="00FF5588" w:rsidRPr="00C3357F" w:rsidRDefault="00FF558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Prostor 7 (podrum)</w:t>
            </w:r>
          </w:p>
        </w:tc>
        <w:tc>
          <w:tcPr>
            <w:tcW w:w="1056" w:type="dxa"/>
          </w:tcPr>
          <w:p w14:paraId="06B7310E" w14:textId="77777777" w:rsidR="00FF5588" w:rsidRPr="00C3357F" w:rsidRDefault="005A73E0" w:rsidP="00275FAA">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40,25</w:t>
            </w:r>
          </w:p>
        </w:tc>
        <w:tc>
          <w:tcPr>
            <w:tcW w:w="2290" w:type="dxa"/>
          </w:tcPr>
          <w:p w14:paraId="3CE19AFC" w14:textId="77777777" w:rsidR="00FF5588" w:rsidRPr="00C3357F" w:rsidRDefault="00CD6A9E" w:rsidP="00275FAA">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Udruga umirovljenika</w:t>
            </w:r>
          </w:p>
        </w:tc>
      </w:tr>
      <w:tr w:rsidR="00FF5588" w:rsidRPr="00C3357F" w14:paraId="59F3FD05" w14:textId="77777777" w:rsidTr="00FF5588">
        <w:tc>
          <w:tcPr>
            <w:tcW w:w="816" w:type="dxa"/>
          </w:tcPr>
          <w:p w14:paraId="42FF4ADC" w14:textId="77777777" w:rsidR="00FF5588" w:rsidRPr="00CE0E14" w:rsidRDefault="00FF5588" w:rsidP="00CE0E14">
            <w:pPr>
              <w:spacing w:line="237" w:lineRule="auto"/>
              <w:rPr>
                <w:rFonts w:ascii="Times New Roman" w:eastAsia="Arial" w:hAnsi="Times New Roman" w:cs="Times New Roman"/>
                <w:sz w:val="24"/>
                <w:szCs w:val="24"/>
              </w:rPr>
            </w:pPr>
          </w:p>
        </w:tc>
        <w:tc>
          <w:tcPr>
            <w:tcW w:w="1127" w:type="dxa"/>
          </w:tcPr>
          <w:p w14:paraId="56E7AF44" w14:textId="77777777" w:rsidR="00FF5588" w:rsidRPr="00CE0E14" w:rsidRDefault="00FF5588" w:rsidP="00CE0E14">
            <w:pPr>
              <w:spacing w:line="237" w:lineRule="auto"/>
              <w:rPr>
                <w:rFonts w:ascii="Times New Roman" w:eastAsia="Arial" w:hAnsi="Times New Roman" w:cs="Times New Roman"/>
                <w:sz w:val="24"/>
                <w:szCs w:val="24"/>
              </w:rPr>
            </w:pPr>
            <w:r w:rsidRPr="00CE0E14">
              <w:rPr>
                <w:rFonts w:ascii="Times New Roman" w:eastAsia="Arial" w:hAnsi="Times New Roman" w:cs="Times New Roman"/>
                <w:sz w:val="24"/>
                <w:szCs w:val="24"/>
              </w:rPr>
              <w:t>Grad Pregrada</w:t>
            </w:r>
          </w:p>
        </w:tc>
        <w:tc>
          <w:tcPr>
            <w:tcW w:w="1541" w:type="dxa"/>
          </w:tcPr>
          <w:p w14:paraId="113B9946" w14:textId="77777777" w:rsidR="00FF5588" w:rsidRPr="00CE0E14" w:rsidRDefault="00FF5588" w:rsidP="00CE0E14">
            <w:pPr>
              <w:spacing w:line="237" w:lineRule="auto"/>
              <w:rPr>
                <w:rFonts w:ascii="Times New Roman" w:eastAsia="Arial" w:hAnsi="Times New Roman" w:cs="Times New Roman"/>
                <w:sz w:val="24"/>
                <w:szCs w:val="24"/>
              </w:rPr>
            </w:pPr>
            <w:r w:rsidRPr="00CE0E14">
              <w:rPr>
                <w:rFonts w:ascii="Times New Roman" w:eastAsia="Arial" w:hAnsi="Times New Roman" w:cs="Times New Roman"/>
                <w:sz w:val="24"/>
                <w:szCs w:val="24"/>
              </w:rPr>
              <w:t>Grad Pregrada</w:t>
            </w:r>
          </w:p>
        </w:tc>
        <w:tc>
          <w:tcPr>
            <w:tcW w:w="1522" w:type="dxa"/>
          </w:tcPr>
          <w:p w14:paraId="3673D68A" w14:textId="77777777" w:rsidR="00FF5588" w:rsidRPr="00CE0E14" w:rsidRDefault="00FF5588" w:rsidP="00CE0E14">
            <w:pPr>
              <w:spacing w:line="237" w:lineRule="auto"/>
              <w:rPr>
                <w:rFonts w:ascii="Times New Roman" w:eastAsia="Arial" w:hAnsi="Times New Roman" w:cs="Times New Roman"/>
                <w:sz w:val="24"/>
                <w:szCs w:val="24"/>
              </w:rPr>
            </w:pPr>
            <w:r w:rsidRPr="00CE0E14">
              <w:rPr>
                <w:rFonts w:ascii="Times New Roman" w:eastAsia="Arial" w:hAnsi="Times New Roman" w:cs="Times New Roman"/>
                <w:sz w:val="24"/>
                <w:szCs w:val="24"/>
              </w:rPr>
              <w:t>Josipa Karla Tuškana 2, Pregrada</w:t>
            </w:r>
          </w:p>
        </w:tc>
        <w:tc>
          <w:tcPr>
            <w:tcW w:w="1391" w:type="dxa"/>
          </w:tcPr>
          <w:p w14:paraId="14FA4A3F" w14:textId="77777777" w:rsidR="00FF5588" w:rsidRPr="00CE0E14" w:rsidRDefault="00FF5588" w:rsidP="00CE0E14">
            <w:pPr>
              <w:spacing w:line="237" w:lineRule="auto"/>
              <w:rPr>
                <w:rFonts w:ascii="Times New Roman" w:eastAsia="Arial" w:hAnsi="Times New Roman" w:cs="Times New Roman"/>
                <w:sz w:val="24"/>
                <w:szCs w:val="24"/>
              </w:rPr>
            </w:pPr>
            <w:r w:rsidRPr="00CE0E14">
              <w:rPr>
                <w:rFonts w:ascii="Times New Roman" w:eastAsia="Arial" w:hAnsi="Times New Roman" w:cs="Times New Roman"/>
                <w:sz w:val="24"/>
                <w:szCs w:val="24"/>
              </w:rPr>
              <w:t>Prostor 8 (podrum)</w:t>
            </w:r>
          </w:p>
        </w:tc>
        <w:tc>
          <w:tcPr>
            <w:tcW w:w="1056" w:type="dxa"/>
          </w:tcPr>
          <w:p w14:paraId="60FF0BC1" w14:textId="77777777" w:rsidR="00FF5588" w:rsidRPr="00CE0E14" w:rsidRDefault="005A73E0" w:rsidP="00CE0E14">
            <w:pPr>
              <w:spacing w:line="237" w:lineRule="auto"/>
              <w:rPr>
                <w:rFonts w:ascii="Times New Roman" w:eastAsia="Arial" w:hAnsi="Times New Roman" w:cs="Times New Roman"/>
                <w:sz w:val="24"/>
                <w:szCs w:val="24"/>
              </w:rPr>
            </w:pPr>
            <w:r w:rsidRPr="00CE0E14">
              <w:rPr>
                <w:rFonts w:ascii="Times New Roman" w:eastAsia="Arial" w:hAnsi="Times New Roman" w:cs="Times New Roman"/>
                <w:sz w:val="24"/>
                <w:szCs w:val="24"/>
              </w:rPr>
              <w:t>18,90</w:t>
            </w:r>
          </w:p>
        </w:tc>
        <w:tc>
          <w:tcPr>
            <w:tcW w:w="2290" w:type="dxa"/>
          </w:tcPr>
          <w:p w14:paraId="3372E626" w14:textId="77777777" w:rsidR="00FF5588" w:rsidRPr="00CE0E14" w:rsidRDefault="00CE0E14" w:rsidP="00CE0E14">
            <w:pPr>
              <w:spacing w:line="237" w:lineRule="auto"/>
              <w:rPr>
                <w:rFonts w:ascii="Times New Roman" w:eastAsia="Arial" w:hAnsi="Times New Roman" w:cs="Times New Roman"/>
                <w:sz w:val="24"/>
                <w:szCs w:val="24"/>
              </w:rPr>
            </w:pPr>
            <w:r w:rsidRPr="00CE0E14">
              <w:rPr>
                <w:rFonts w:ascii="Times New Roman" w:eastAsia="Arial" w:hAnsi="Times New Roman" w:cs="Times New Roman"/>
                <w:sz w:val="24"/>
                <w:szCs w:val="24"/>
              </w:rPr>
              <w:t>KUD Pregrada (garderoba)</w:t>
            </w:r>
          </w:p>
        </w:tc>
      </w:tr>
      <w:tr w:rsidR="00FF5588" w:rsidRPr="00C3357F" w14:paraId="7991BD44" w14:textId="77777777" w:rsidTr="00FF5588">
        <w:tc>
          <w:tcPr>
            <w:tcW w:w="816" w:type="dxa"/>
          </w:tcPr>
          <w:p w14:paraId="003E9205" w14:textId="77777777" w:rsidR="00FF5588" w:rsidRPr="00C3357F" w:rsidRDefault="00FF5588" w:rsidP="00275FAA">
            <w:pPr>
              <w:spacing w:line="237" w:lineRule="auto"/>
              <w:jc w:val="both"/>
              <w:rPr>
                <w:rFonts w:ascii="Times New Roman" w:eastAsia="Arial" w:hAnsi="Times New Roman" w:cs="Times New Roman"/>
                <w:sz w:val="24"/>
                <w:szCs w:val="24"/>
              </w:rPr>
            </w:pPr>
          </w:p>
        </w:tc>
        <w:tc>
          <w:tcPr>
            <w:tcW w:w="1127" w:type="dxa"/>
          </w:tcPr>
          <w:p w14:paraId="7B747E30"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41" w:type="dxa"/>
          </w:tcPr>
          <w:p w14:paraId="3F19F65E" w14:textId="77777777" w:rsidR="00FF5588" w:rsidRPr="00C3357F" w:rsidRDefault="00FF558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22" w:type="dxa"/>
          </w:tcPr>
          <w:p w14:paraId="620D50D5" w14:textId="77777777" w:rsidR="00FF5588" w:rsidRPr="00C3357F" w:rsidRDefault="00FF558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Josipa Karla Tuškana 2, Pregrada</w:t>
            </w:r>
          </w:p>
        </w:tc>
        <w:tc>
          <w:tcPr>
            <w:tcW w:w="1391" w:type="dxa"/>
          </w:tcPr>
          <w:p w14:paraId="33E2EFAB" w14:textId="77777777" w:rsidR="00FF5588" w:rsidRPr="00C3357F" w:rsidRDefault="00FF558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Prostor 11 (podrum)</w:t>
            </w:r>
          </w:p>
        </w:tc>
        <w:tc>
          <w:tcPr>
            <w:tcW w:w="1056" w:type="dxa"/>
          </w:tcPr>
          <w:p w14:paraId="2411495E" w14:textId="77777777" w:rsidR="00FF5588" w:rsidRPr="00C3357F" w:rsidRDefault="005A73E0" w:rsidP="00275FAA">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15,75</w:t>
            </w:r>
          </w:p>
        </w:tc>
        <w:tc>
          <w:tcPr>
            <w:tcW w:w="2290" w:type="dxa"/>
          </w:tcPr>
          <w:p w14:paraId="4638513F" w14:textId="77777777" w:rsidR="00FF5588" w:rsidRPr="00C3357F" w:rsidRDefault="003A1763" w:rsidP="00275FAA">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VZGP</w:t>
            </w:r>
          </w:p>
        </w:tc>
      </w:tr>
      <w:tr w:rsidR="00117178" w:rsidRPr="00C3357F" w14:paraId="537D3C0C" w14:textId="77777777" w:rsidTr="00FF5588">
        <w:tc>
          <w:tcPr>
            <w:tcW w:w="816" w:type="dxa"/>
          </w:tcPr>
          <w:p w14:paraId="6716E2AC" w14:textId="77777777" w:rsidR="00117178" w:rsidRPr="00C3357F" w:rsidRDefault="00117178" w:rsidP="00C26A6D">
            <w:pPr>
              <w:spacing w:line="237" w:lineRule="auto"/>
              <w:jc w:val="both"/>
              <w:rPr>
                <w:rFonts w:ascii="Times New Roman" w:eastAsia="Arial" w:hAnsi="Times New Roman" w:cs="Times New Roman"/>
                <w:sz w:val="24"/>
                <w:szCs w:val="24"/>
              </w:rPr>
            </w:pPr>
          </w:p>
        </w:tc>
        <w:tc>
          <w:tcPr>
            <w:tcW w:w="1127" w:type="dxa"/>
          </w:tcPr>
          <w:p w14:paraId="7402BBD2"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41" w:type="dxa"/>
          </w:tcPr>
          <w:p w14:paraId="27EC513D"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22" w:type="dxa"/>
          </w:tcPr>
          <w:p w14:paraId="2FF56502" w14:textId="77777777" w:rsidR="00117178" w:rsidRPr="00C3357F" w:rsidRDefault="00117178" w:rsidP="00C26A6D">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Josipa Karla Tuškana 2, Pregrada</w:t>
            </w:r>
          </w:p>
        </w:tc>
        <w:tc>
          <w:tcPr>
            <w:tcW w:w="1391" w:type="dxa"/>
          </w:tcPr>
          <w:p w14:paraId="7430BB04" w14:textId="77777777" w:rsidR="00117178" w:rsidRPr="00C3357F" w:rsidRDefault="00117178" w:rsidP="00C26A6D">
            <w:pPr>
              <w:spacing w:line="237" w:lineRule="auto"/>
              <w:rPr>
                <w:rFonts w:ascii="Times New Roman" w:eastAsia="Arial" w:hAnsi="Times New Roman" w:cs="Times New Roman"/>
                <w:sz w:val="24"/>
                <w:szCs w:val="24"/>
              </w:rPr>
            </w:pPr>
            <w:r>
              <w:rPr>
                <w:rFonts w:ascii="Times New Roman" w:eastAsia="Arial" w:hAnsi="Times New Roman" w:cs="Times New Roman"/>
                <w:sz w:val="24"/>
                <w:szCs w:val="24"/>
              </w:rPr>
              <w:t>Prostor 4</w:t>
            </w:r>
            <w:r w:rsidRPr="00C3357F">
              <w:rPr>
                <w:rFonts w:ascii="Times New Roman" w:eastAsia="Arial" w:hAnsi="Times New Roman" w:cs="Times New Roman"/>
                <w:sz w:val="24"/>
                <w:szCs w:val="24"/>
              </w:rPr>
              <w:t xml:space="preserve"> (podrum)</w:t>
            </w:r>
          </w:p>
        </w:tc>
        <w:tc>
          <w:tcPr>
            <w:tcW w:w="1056" w:type="dxa"/>
          </w:tcPr>
          <w:p w14:paraId="0C8378A0" w14:textId="77777777" w:rsidR="00117178" w:rsidRPr="00C3357F" w:rsidRDefault="00117178" w:rsidP="00C26A6D">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12,80</w:t>
            </w:r>
          </w:p>
        </w:tc>
        <w:tc>
          <w:tcPr>
            <w:tcW w:w="2290" w:type="dxa"/>
          </w:tcPr>
          <w:p w14:paraId="2AB74275" w14:textId="77777777" w:rsidR="00117178" w:rsidRPr="00C3357F" w:rsidRDefault="00117178" w:rsidP="00C26A6D">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Udruga hrvatskih branitelja</w:t>
            </w:r>
          </w:p>
        </w:tc>
      </w:tr>
      <w:tr w:rsidR="00117178" w:rsidRPr="00C3357F" w14:paraId="16D1C1EE" w14:textId="77777777" w:rsidTr="00FF5588">
        <w:tc>
          <w:tcPr>
            <w:tcW w:w="7453" w:type="dxa"/>
            <w:gridSpan w:val="6"/>
          </w:tcPr>
          <w:p w14:paraId="06758562" w14:textId="77777777" w:rsidR="00117178" w:rsidRPr="00C3357F" w:rsidRDefault="00117178" w:rsidP="00275FAA">
            <w:pPr>
              <w:spacing w:line="237" w:lineRule="auto"/>
              <w:jc w:val="both"/>
              <w:rPr>
                <w:rFonts w:ascii="Times New Roman" w:eastAsia="Arial" w:hAnsi="Times New Roman" w:cs="Times New Roman"/>
                <w:sz w:val="24"/>
                <w:szCs w:val="24"/>
              </w:rPr>
            </w:pPr>
          </w:p>
        </w:tc>
        <w:tc>
          <w:tcPr>
            <w:tcW w:w="2290" w:type="dxa"/>
          </w:tcPr>
          <w:p w14:paraId="658ABF17" w14:textId="77777777" w:rsidR="00117178" w:rsidRPr="00C3357F" w:rsidRDefault="00117178" w:rsidP="00275FAA">
            <w:pPr>
              <w:spacing w:line="237" w:lineRule="auto"/>
              <w:jc w:val="both"/>
              <w:rPr>
                <w:rFonts w:ascii="Times New Roman" w:eastAsia="Arial" w:hAnsi="Times New Roman" w:cs="Times New Roman"/>
                <w:sz w:val="24"/>
                <w:szCs w:val="24"/>
              </w:rPr>
            </w:pPr>
          </w:p>
        </w:tc>
      </w:tr>
      <w:tr w:rsidR="00117178" w:rsidRPr="00C3357F" w14:paraId="64E52EA5" w14:textId="77777777" w:rsidTr="00FF5588">
        <w:tc>
          <w:tcPr>
            <w:tcW w:w="816" w:type="dxa"/>
          </w:tcPr>
          <w:p w14:paraId="08098282"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lastRenderedPageBreak/>
              <w:t>930/1</w:t>
            </w:r>
          </w:p>
        </w:tc>
        <w:tc>
          <w:tcPr>
            <w:tcW w:w="1127" w:type="dxa"/>
          </w:tcPr>
          <w:p w14:paraId="6FE06DCB"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41" w:type="dxa"/>
          </w:tcPr>
          <w:p w14:paraId="0FE10A46"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22" w:type="dxa"/>
          </w:tcPr>
          <w:p w14:paraId="4753C6EB"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Pod Lenartom 1, Pregrada</w:t>
            </w:r>
          </w:p>
        </w:tc>
        <w:tc>
          <w:tcPr>
            <w:tcW w:w="1391" w:type="dxa"/>
          </w:tcPr>
          <w:p w14:paraId="7402F4A4"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 xml:space="preserve">Prostor 20, </w:t>
            </w:r>
            <w:r w:rsidRPr="00C3357F">
              <w:rPr>
                <w:rFonts w:ascii="Times New Roman" w:eastAsia="Arial" w:hAnsi="Times New Roman" w:cs="Times New Roman"/>
                <w:b/>
                <w:sz w:val="24"/>
                <w:szCs w:val="24"/>
              </w:rPr>
              <w:t>soba br. 11</w:t>
            </w:r>
            <w:r w:rsidRPr="00C3357F">
              <w:rPr>
                <w:rFonts w:ascii="Times New Roman" w:eastAsia="Arial" w:hAnsi="Times New Roman" w:cs="Times New Roman"/>
                <w:sz w:val="24"/>
                <w:szCs w:val="24"/>
              </w:rPr>
              <w:t xml:space="preserve"> (prizemlje)</w:t>
            </w:r>
          </w:p>
        </w:tc>
        <w:tc>
          <w:tcPr>
            <w:tcW w:w="1056" w:type="dxa"/>
          </w:tcPr>
          <w:p w14:paraId="30703E86"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20,4</w:t>
            </w:r>
          </w:p>
          <w:p w14:paraId="5D1B79C3" w14:textId="77777777" w:rsidR="00117178" w:rsidRPr="00C3357F" w:rsidRDefault="00117178" w:rsidP="00275FAA">
            <w:pPr>
              <w:spacing w:line="237" w:lineRule="auto"/>
              <w:jc w:val="both"/>
              <w:rPr>
                <w:rFonts w:ascii="Times New Roman" w:eastAsia="Arial" w:hAnsi="Times New Roman" w:cs="Times New Roman"/>
                <w:sz w:val="24"/>
                <w:szCs w:val="24"/>
              </w:rPr>
            </w:pPr>
          </w:p>
        </w:tc>
        <w:tc>
          <w:tcPr>
            <w:tcW w:w="2290" w:type="dxa"/>
          </w:tcPr>
          <w:p w14:paraId="021B1AF1" w14:textId="77777777" w:rsidR="00117178" w:rsidRPr="00C3357F" w:rsidRDefault="00117178" w:rsidP="00275FAA">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LAG Zagorje- Sutla</w:t>
            </w:r>
          </w:p>
        </w:tc>
      </w:tr>
      <w:tr w:rsidR="00117178" w:rsidRPr="00C3357F" w14:paraId="537AFA99" w14:textId="77777777" w:rsidTr="00FF5588">
        <w:tc>
          <w:tcPr>
            <w:tcW w:w="816" w:type="dxa"/>
          </w:tcPr>
          <w:p w14:paraId="473B5865" w14:textId="77777777" w:rsidR="00117178" w:rsidRPr="00C3357F" w:rsidRDefault="00117178" w:rsidP="00275FAA">
            <w:pPr>
              <w:spacing w:line="237" w:lineRule="auto"/>
              <w:jc w:val="both"/>
              <w:rPr>
                <w:rFonts w:ascii="Times New Roman" w:eastAsia="Arial" w:hAnsi="Times New Roman" w:cs="Times New Roman"/>
                <w:sz w:val="24"/>
                <w:szCs w:val="24"/>
              </w:rPr>
            </w:pPr>
          </w:p>
        </w:tc>
        <w:tc>
          <w:tcPr>
            <w:tcW w:w="1127" w:type="dxa"/>
          </w:tcPr>
          <w:p w14:paraId="4ABAED1D"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41" w:type="dxa"/>
          </w:tcPr>
          <w:p w14:paraId="002743E3"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22" w:type="dxa"/>
          </w:tcPr>
          <w:p w14:paraId="7D64007A"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Pod Lenartom 1, Pregrada</w:t>
            </w:r>
          </w:p>
        </w:tc>
        <w:tc>
          <w:tcPr>
            <w:tcW w:w="1391" w:type="dxa"/>
          </w:tcPr>
          <w:p w14:paraId="00733E30"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 xml:space="preserve">Prostor 21, </w:t>
            </w:r>
            <w:r w:rsidRPr="00C3357F">
              <w:rPr>
                <w:rFonts w:ascii="Times New Roman" w:eastAsia="Arial" w:hAnsi="Times New Roman" w:cs="Times New Roman"/>
                <w:b/>
                <w:sz w:val="24"/>
                <w:szCs w:val="24"/>
              </w:rPr>
              <w:t xml:space="preserve">soba br. 12 </w:t>
            </w:r>
            <w:r w:rsidRPr="00C3357F">
              <w:rPr>
                <w:rFonts w:ascii="Times New Roman" w:eastAsia="Arial" w:hAnsi="Times New Roman" w:cs="Times New Roman"/>
                <w:sz w:val="24"/>
                <w:szCs w:val="24"/>
              </w:rPr>
              <w:t>(prizemlje)</w:t>
            </w:r>
          </w:p>
        </w:tc>
        <w:tc>
          <w:tcPr>
            <w:tcW w:w="1056" w:type="dxa"/>
          </w:tcPr>
          <w:p w14:paraId="60256EA8"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20,4</w:t>
            </w:r>
          </w:p>
        </w:tc>
        <w:tc>
          <w:tcPr>
            <w:tcW w:w="2290" w:type="dxa"/>
          </w:tcPr>
          <w:p w14:paraId="17131E38" w14:textId="77777777" w:rsidR="00117178" w:rsidRPr="00C3357F" w:rsidRDefault="00117178" w:rsidP="00275FAA">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Pregrada.info, DND Pregrada</w:t>
            </w:r>
          </w:p>
        </w:tc>
      </w:tr>
      <w:tr w:rsidR="00117178" w:rsidRPr="00C3357F" w14:paraId="373B6614" w14:textId="77777777" w:rsidTr="00FF5588">
        <w:tc>
          <w:tcPr>
            <w:tcW w:w="816" w:type="dxa"/>
          </w:tcPr>
          <w:p w14:paraId="2FEC9886" w14:textId="77777777" w:rsidR="00117178" w:rsidRPr="00C3357F" w:rsidRDefault="00117178" w:rsidP="00275FAA">
            <w:pPr>
              <w:spacing w:line="237" w:lineRule="auto"/>
              <w:jc w:val="both"/>
              <w:rPr>
                <w:rFonts w:ascii="Times New Roman" w:eastAsia="Arial" w:hAnsi="Times New Roman" w:cs="Times New Roman"/>
                <w:sz w:val="24"/>
                <w:szCs w:val="24"/>
              </w:rPr>
            </w:pPr>
          </w:p>
        </w:tc>
        <w:tc>
          <w:tcPr>
            <w:tcW w:w="1127" w:type="dxa"/>
          </w:tcPr>
          <w:p w14:paraId="22A41776"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41" w:type="dxa"/>
          </w:tcPr>
          <w:p w14:paraId="0C24C7FC"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22" w:type="dxa"/>
          </w:tcPr>
          <w:p w14:paraId="7A18D846"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Pod Lenartom 1, Pregrada</w:t>
            </w:r>
          </w:p>
        </w:tc>
        <w:tc>
          <w:tcPr>
            <w:tcW w:w="1391" w:type="dxa"/>
          </w:tcPr>
          <w:p w14:paraId="262DEB72"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 xml:space="preserve">Prostor 22, </w:t>
            </w:r>
            <w:r w:rsidRPr="00C3357F">
              <w:rPr>
                <w:rFonts w:ascii="Times New Roman" w:eastAsia="Arial" w:hAnsi="Times New Roman" w:cs="Times New Roman"/>
                <w:b/>
                <w:sz w:val="24"/>
                <w:szCs w:val="24"/>
              </w:rPr>
              <w:t>soba br. 4</w:t>
            </w:r>
            <w:r w:rsidRPr="00C3357F">
              <w:rPr>
                <w:rFonts w:ascii="Times New Roman" w:eastAsia="Arial" w:hAnsi="Times New Roman" w:cs="Times New Roman"/>
                <w:sz w:val="24"/>
                <w:szCs w:val="24"/>
              </w:rPr>
              <w:t xml:space="preserve"> (kat)</w:t>
            </w:r>
          </w:p>
        </w:tc>
        <w:tc>
          <w:tcPr>
            <w:tcW w:w="1056" w:type="dxa"/>
          </w:tcPr>
          <w:p w14:paraId="4AAE2B30"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13,16</w:t>
            </w:r>
          </w:p>
        </w:tc>
        <w:tc>
          <w:tcPr>
            <w:tcW w:w="2290" w:type="dxa"/>
          </w:tcPr>
          <w:p w14:paraId="16BBA1D0" w14:textId="77777777" w:rsidR="00117178" w:rsidRPr="00C3357F" w:rsidRDefault="00117178" w:rsidP="00275FAA">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GD Lisičica, Udruga Pčelara Medeni, Udruga Zagorje, </w:t>
            </w:r>
            <w:r w:rsidRPr="003A1763">
              <w:rPr>
                <w:rFonts w:ascii="Times New Roman" w:eastAsia="Arial" w:hAnsi="Times New Roman" w:cs="Times New Roman"/>
                <w:sz w:val="24"/>
                <w:szCs w:val="24"/>
              </w:rPr>
              <w:t>KUD Pregrada</w:t>
            </w:r>
          </w:p>
        </w:tc>
      </w:tr>
      <w:tr w:rsidR="00117178" w:rsidRPr="00C3357F" w14:paraId="7E88A286" w14:textId="77777777" w:rsidTr="00FF5588">
        <w:tc>
          <w:tcPr>
            <w:tcW w:w="816" w:type="dxa"/>
          </w:tcPr>
          <w:p w14:paraId="7CC7EBF9" w14:textId="77777777" w:rsidR="00117178" w:rsidRPr="00C3357F" w:rsidRDefault="00117178" w:rsidP="00275FAA">
            <w:pPr>
              <w:spacing w:line="237" w:lineRule="auto"/>
              <w:jc w:val="both"/>
              <w:rPr>
                <w:rFonts w:ascii="Times New Roman" w:eastAsia="Arial" w:hAnsi="Times New Roman" w:cs="Times New Roman"/>
                <w:sz w:val="24"/>
                <w:szCs w:val="24"/>
              </w:rPr>
            </w:pPr>
          </w:p>
        </w:tc>
        <w:tc>
          <w:tcPr>
            <w:tcW w:w="1127" w:type="dxa"/>
          </w:tcPr>
          <w:p w14:paraId="1CB4A014"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41" w:type="dxa"/>
          </w:tcPr>
          <w:p w14:paraId="586DD30A"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22" w:type="dxa"/>
          </w:tcPr>
          <w:p w14:paraId="0846142F"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Pod Lenartom 1, Pregrada</w:t>
            </w:r>
          </w:p>
        </w:tc>
        <w:tc>
          <w:tcPr>
            <w:tcW w:w="1391" w:type="dxa"/>
          </w:tcPr>
          <w:p w14:paraId="0380F19F"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 xml:space="preserve">Prostor 2, </w:t>
            </w:r>
            <w:r w:rsidRPr="00C3357F">
              <w:rPr>
                <w:rFonts w:ascii="Times New Roman" w:eastAsia="Arial" w:hAnsi="Times New Roman" w:cs="Times New Roman"/>
                <w:b/>
                <w:sz w:val="24"/>
                <w:szCs w:val="24"/>
              </w:rPr>
              <w:t>soba br. 5</w:t>
            </w:r>
            <w:r w:rsidRPr="00C3357F">
              <w:rPr>
                <w:rFonts w:ascii="Times New Roman" w:eastAsia="Arial" w:hAnsi="Times New Roman" w:cs="Times New Roman"/>
                <w:sz w:val="24"/>
                <w:szCs w:val="24"/>
              </w:rPr>
              <w:t xml:space="preserve"> (kat)</w:t>
            </w:r>
          </w:p>
        </w:tc>
        <w:tc>
          <w:tcPr>
            <w:tcW w:w="1056" w:type="dxa"/>
          </w:tcPr>
          <w:p w14:paraId="04C20A20"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29,23</w:t>
            </w:r>
          </w:p>
        </w:tc>
        <w:tc>
          <w:tcPr>
            <w:tcW w:w="2290" w:type="dxa"/>
          </w:tcPr>
          <w:p w14:paraId="230B2B4B" w14:textId="77777777" w:rsidR="00117178" w:rsidRPr="00C3357F" w:rsidRDefault="00117178" w:rsidP="00275FAA">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Klapa </w:t>
            </w:r>
            <w:proofErr w:type="spellStart"/>
            <w:r>
              <w:rPr>
                <w:rFonts w:ascii="Times New Roman" w:eastAsia="Arial" w:hAnsi="Times New Roman" w:cs="Times New Roman"/>
                <w:sz w:val="24"/>
                <w:szCs w:val="24"/>
              </w:rPr>
              <w:t>Kmeti</w:t>
            </w:r>
            <w:proofErr w:type="spellEnd"/>
            <w:r>
              <w:rPr>
                <w:rFonts w:ascii="Times New Roman" w:eastAsia="Arial" w:hAnsi="Times New Roman" w:cs="Times New Roman"/>
                <w:sz w:val="24"/>
                <w:szCs w:val="24"/>
              </w:rPr>
              <w:t>, KUD Pregrada</w:t>
            </w:r>
          </w:p>
        </w:tc>
      </w:tr>
      <w:tr w:rsidR="00117178" w:rsidRPr="00C3357F" w14:paraId="1D458C8F" w14:textId="77777777" w:rsidTr="00FF5588">
        <w:tc>
          <w:tcPr>
            <w:tcW w:w="816" w:type="dxa"/>
          </w:tcPr>
          <w:p w14:paraId="5ACFFD6B" w14:textId="77777777" w:rsidR="00117178" w:rsidRPr="00C3357F" w:rsidRDefault="00117178" w:rsidP="00275FAA">
            <w:pPr>
              <w:spacing w:line="237" w:lineRule="auto"/>
              <w:jc w:val="both"/>
              <w:rPr>
                <w:rFonts w:ascii="Times New Roman" w:eastAsia="Arial" w:hAnsi="Times New Roman" w:cs="Times New Roman"/>
                <w:sz w:val="24"/>
                <w:szCs w:val="24"/>
              </w:rPr>
            </w:pPr>
          </w:p>
        </w:tc>
        <w:tc>
          <w:tcPr>
            <w:tcW w:w="1127" w:type="dxa"/>
          </w:tcPr>
          <w:p w14:paraId="7839CCC2" w14:textId="77777777" w:rsidR="00117178" w:rsidRPr="00C3357F" w:rsidRDefault="00117178" w:rsidP="00275FAA">
            <w:pPr>
              <w:spacing w:line="237" w:lineRule="auto"/>
              <w:jc w:val="both"/>
              <w:rPr>
                <w:rFonts w:ascii="Times New Roman" w:eastAsia="Arial" w:hAnsi="Times New Roman" w:cs="Times New Roman"/>
                <w:sz w:val="24"/>
                <w:szCs w:val="24"/>
              </w:rPr>
            </w:pPr>
          </w:p>
        </w:tc>
        <w:tc>
          <w:tcPr>
            <w:tcW w:w="1541" w:type="dxa"/>
          </w:tcPr>
          <w:p w14:paraId="5C7114FA" w14:textId="77777777" w:rsidR="00117178" w:rsidRPr="00C3357F" w:rsidRDefault="00117178" w:rsidP="00275FAA">
            <w:pPr>
              <w:spacing w:line="237" w:lineRule="auto"/>
              <w:jc w:val="both"/>
              <w:rPr>
                <w:rFonts w:ascii="Times New Roman" w:eastAsia="Arial" w:hAnsi="Times New Roman" w:cs="Times New Roman"/>
                <w:sz w:val="24"/>
                <w:szCs w:val="24"/>
              </w:rPr>
            </w:pPr>
          </w:p>
        </w:tc>
        <w:tc>
          <w:tcPr>
            <w:tcW w:w="1522" w:type="dxa"/>
          </w:tcPr>
          <w:p w14:paraId="793EA73D"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Pod Lenartom 1, Pregrada</w:t>
            </w:r>
          </w:p>
        </w:tc>
        <w:tc>
          <w:tcPr>
            <w:tcW w:w="1391" w:type="dxa"/>
          </w:tcPr>
          <w:p w14:paraId="73A2C8FE" w14:textId="77777777" w:rsidR="00117178" w:rsidRPr="00C3357F" w:rsidRDefault="00117178" w:rsidP="00275FAA">
            <w:pPr>
              <w:spacing w:line="237" w:lineRule="auto"/>
              <w:rPr>
                <w:rFonts w:ascii="Times New Roman" w:eastAsia="Arial" w:hAnsi="Times New Roman" w:cs="Times New Roman"/>
                <w:sz w:val="24"/>
                <w:szCs w:val="24"/>
              </w:rPr>
            </w:pPr>
            <w:r w:rsidRPr="00C3357F">
              <w:rPr>
                <w:rFonts w:ascii="Times New Roman" w:eastAsia="Arial" w:hAnsi="Times New Roman" w:cs="Times New Roman"/>
                <w:sz w:val="24"/>
                <w:szCs w:val="24"/>
              </w:rPr>
              <w:t xml:space="preserve">Prostor 1, </w:t>
            </w:r>
            <w:r w:rsidRPr="00C3357F">
              <w:rPr>
                <w:rFonts w:ascii="Times New Roman" w:eastAsia="Arial" w:hAnsi="Times New Roman" w:cs="Times New Roman"/>
                <w:b/>
                <w:sz w:val="24"/>
                <w:szCs w:val="24"/>
              </w:rPr>
              <w:t>soba br. 3</w:t>
            </w:r>
            <w:r w:rsidRPr="00C3357F">
              <w:rPr>
                <w:rFonts w:ascii="Times New Roman" w:eastAsia="Arial" w:hAnsi="Times New Roman" w:cs="Times New Roman"/>
                <w:sz w:val="24"/>
                <w:szCs w:val="24"/>
              </w:rPr>
              <w:t xml:space="preserve"> (kat)</w:t>
            </w:r>
          </w:p>
        </w:tc>
        <w:tc>
          <w:tcPr>
            <w:tcW w:w="1056" w:type="dxa"/>
          </w:tcPr>
          <w:p w14:paraId="47059F99" w14:textId="77777777" w:rsidR="00117178" w:rsidRPr="00C3357F" w:rsidRDefault="00117178" w:rsidP="00275FAA">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20,4</w:t>
            </w:r>
          </w:p>
          <w:p w14:paraId="3DC89D01" w14:textId="77777777" w:rsidR="00117178" w:rsidRPr="00C3357F" w:rsidRDefault="00117178" w:rsidP="00275FAA">
            <w:pPr>
              <w:spacing w:line="237" w:lineRule="auto"/>
              <w:jc w:val="both"/>
              <w:rPr>
                <w:rFonts w:ascii="Times New Roman" w:eastAsia="Arial" w:hAnsi="Times New Roman" w:cs="Times New Roman"/>
                <w:sz w:val="24"/>
                <w:szCs w:val="24"/>
              </w:rPr>
            </w:pPr>
          </w:p>
        </w:tc>
        <w:tc>
          <w:tcPr>
            <w:tcW w:w="2290" w:type="dxa"/>
          </w:tcPr>
          <w:p w14:paraId="543C02D5" w14:textId="77777777" w:rsidR="00117178" w:rsidRPr="00C3357F" w:rsidRDefault="00117178" w:rsidP="00275FAA">
            <w:pPr>
              <w:spacing w:line="237" w:lineRule="auto"/>
              <w:jc w:val="both"/>
              <w:rPr>
                <w:rFonts w:ascii="Times New Roman" w:eastAsia="Arial" w:hAnsi="Times New Roman" w:cs="Times New Roman"/>
                <w:sz w:val="24"/>
                <w:szCs w:val="24"/>
              </w:rPr>
            </w:pPr>
            <w:r w:rsidRPr="00FF5588">
              <w:rPr>
                <w:rFonts w:ascii="Times New Roman" w:eastAsia="Arial" w:hAnsi="Times New Roman" w:cs="Times New Roman"/>
                <w:sz w:val="24"/>
                <w:szCs w:val="24"/>
              </w:rPr>
              <w:t>GD Lisičica</w:t>
            </w:r>
            <w:r>
              <w:rPr>
                <w:rFonts w:ascii="Times New Roman" w:eastAsia="Arial" w:hAnsi="Times New Roman" w:cs="Times New Roman"/>
                <w:sz w:val="24"/>
                <w:szCs w:val="24"/>
              </w:rPr>
              <w:t xml:space="preserve">, </w:t>
            </w:r>
            <w:r w:rsidRPr="00FF5588">
              <w:rPr>
                <w:rFonts w:ascii="Times New Roman" w:eastAsia="Arial" w:hAnsi="Times New Roman" w:cs="Times New Roman"/>
                <w:sz w:val="24"/>
                <w:szCs w:val="24"/>
              </w:rPr>
              <w:t>Udruga Pčelara Medeni,</w:t>
            </w:r>
            <w:r>
              <w:t xml:space="preserve"> </w:t>
            </w:r>
            <w:r w:rsidRPr="00FF5588">
              <w:rPr>
                <w:rFonts w:ascii="Times New Roman" w:eastAsia="Arial" w:hAnsi="Times New Roman" w:cs="Times New Roman"/>
                <w:sz w:val="24"/>
                <w:szCs w:val="24"/>
              </w:rPr>
              <w:t>ŠK Pregrada</w:t>
            </w:r>
            <w:r>
              <w:rPr>
                <w:rFonts w:ascii="Times New Roman" w:eastAsia="Arial" w:hAnsi="Times New Roman" w:cs="Times New Roman"/>
                <w:sz w:val="24"/>
                <w:szCs w:val="24"/>
              </w:rPr>
              <w:t xml:space="preserve">, </w:t>
            </w:r>
            <w:r w:rsidRPr="00CD6A9E">
              <w:rPr>
                <w:rFonts w:ascii="Times New Roman" w:eastAsia="Arial" w:hAnsi="Times New Roman" w:cs="Times New Roman"/>
                <w:sz w:val="24"/>
                <w:szCs w:val="24"/>
              </w:rPr>
              <w:t>Udruga Zagorje</w:t>
            </w:r>
          </w:p>
        </w:tc>
      </w:tr>
    </w:tbl>
    <w:p w14:paraId="102E0200" w14:textId="77777777" w:rsidR="00722E7B" w:rsidRPr="00C3357F" w:rsidRDefault="00722E7B" w:rsidP="00AD6FF6">
      <w:pPr>
        <w:spacing w:after="0"/>
        <w:jc w:val="both"/>
        <w:rPr>
          <w:rFonts w:ascii="Times New Roman" w:hAnsi="Times New Roman" w:cs="Times New Roman"/>
          <w:bCs/>
          <w:sz w:val="24"/>
          <w:szCs w:val="24"/>
        </w:rPr>
      </w:pPr>
    </w:p>
    <w:p w14:paraId="500F6861" w14:textId="77777777" w:rsidR="00C3357F" w:rsidRDefault="00C3357F" w:rsidP="00FF5588">
      <w:pPr>
        <w:spacing w:after="0"/>
        <w:jc w:val="both"/>
        <w:rPr>
          <w:rFonts w:ascii="Times New Roman" w:hAnsi="Times New Roman"/>
          <w:sz w:val="24"/>
          <w:szCs w:val="24"/>
        </w:rPr>
      </w:pPr>
      <w:r w:rsidRPr="00C3357F">
        <w:rPr>
          <w:rFonts w:ascii="Times New Roman" w:hAnsi="Times New Roman" w:cs="Times New Roman"/>
          <w:bCs/>
          <w:sz w:val="24"/>
          <w:szCs w:val="24"/>
        </w:rPr>
        <w:t>Riječ je o nefinancijskoj podršci koju Grad Pregrada pruža udrugama u njihovom</w:t>
      </w:r>
      <w:r>
        <w:rPr>
          <w:rFonts w:ascii="Times New Roman" w:hAnsi="Times New Roman" w:cs="Times New Roman"/>
          <w:bCs/>
          <w:sz w:val="24"/>
          <w:szCs w:val="24"/>
        </w:rPr>
        <w:t xml:space="preserve"> aktivnom</w:t>
      </w:r>
      <w:r w:rsidRPr="00C3357F">
        <w:rPr>
          <w:rFonts w:ascii="Times New Roman" w:hAnsi="Times New Roman" w:cs="Times New Roman"/>
          <w:bCs/>
          <w:sz w:val="24"/>
          <w:szCs w:val="24"/>
        </w:rPr>
        <w:t xml:space="preserve"> djelovanju.</w:t>
      </w:r>
      <w:r w:rsidR="00FF5588">
        <w:rPr>
          <w:rFonts w:ascii="Times New Roman" w:hAnsi="Times New Roman" w:cs="Times New Roman"/>
          <w:bCs/>
          <w:sz w:val="24"/>
          <w:szCs w:val="24"/>
        </w:rPr>
        <w:t xml:space="preserve"> </w:t>
      </w:r>
      <w:r w:rsidRPr="00C3357F">
        <w:rPr>
          <w:rFonts w:ascii="Times New Roman" w:hAnsi="Times New Roman"/>
          <w:bCs/>
          <w:sz w:val="24"/>
          <w:szCs w:val="24"/>
        </w:rPr>
        <w:t xml:space="preserve">U 2017. godini Gradsko vijeće Grada Pregrade donijelo je Odluku o dodjeli nekretnina u vlasništvu Grada Pregrade na korištenje organizacijama civilnog društva (Službeni glasnik KZŽ, br. 1/17) kojom se </w:t>
      </w:r>
      <w:r w:rsidRPr="00C3357F">
        <w:rPr>
          <w:rFonts w:ascii="Times New Roman" w:hAnsi="Times New Roman"/>
          <w:sz w:val="24"/>
          <w:szCs w:val="24"/>
        </w:rPr>
        <w:t>određuju mjerila, kriteriji i postupak dodjele nekretnina u vlasništvu Grada Pregrade</w:t>
      </w:r>
      <w:r>
        <w:rPr>
          <w:rFonts w:ascii="Times New Roman" w:hAnsi="Times New Roman"/>
          <w:sz w:val="24"/>
          <w:szCs w:val="24"/>
        </w:rPr>
        <w:t xml:space="preserve"> </w:t>
      </w:r>
      <w:r w:rsidRPr="00C3357F">
        <w:rPr>
          <w:rFonts w:ascii="Times New Roman" w:hAnsi="Times New Roman"/>
          <w:sz w:val="24"/>
          <w:szCs w:val="24"/>
        </w:rPr>
        <w:t>na korištenje organizacijama civilnog društva radi provođenja programa i projekata od interesa za opće dobro.</w:t>
      </w:r>
      <w:r w:rsidR="00FF5588">
        <w:rPr>
          <w:rFonts w:ascii="Times New Roman" w:hAnsi="Times New Roman"/>
          <w:sz w:val="24"/>
          <w:szCs w:val="24"/>
        </w:rPr>
        <w:t xml:space="preserve"> Na temelju te Odluke zaključeni su Ugovori sa udrugama.</w:t>
      </w:r>
    </w:p>
    <w:p w14:paraId="7A243BC8" w14:textId="77777777" w:rsidR="00FF5588" w:rsidRDefault="00FF5588" w:rsidP="00FF5588">
      <w:pPr>
        <w:spacing w:after="0"/>
        <w:jc w:val="both"/>
        <w:rPr>
          <w:rFonts w:ascii="Times New Roman" w:hAnsi="Times New Roman"/>
          <w:sz w:val="24"/>
          <w:szCs w:val="24"/>
        </w:rPr>
      </w:pPr>
    </w:p>
    <w:tbl>
      <w:tblPr>
        <w:tblStyle w:val="Reetkatablice"/>
        <w:tblW w:w="10204" w:type="dxa"/>
        <w:tblLook w:val="04A0" w:firstRow="1" w:lastRow="0" w:firstColumn="1" w:lastColumn="0" w:noHBand="0" w:noVBand="1"/>
      </w:tblPr>
      <w:tblGrid>
        <w:gridCol w:w="2943"/>
        <w:gridCol w:w="2159"/>
        <w:gridCol w:w="1669"/>
        <w:gridCol w:w="3433"/>
      </w:tblGrid>
      <w:tr w:rsidR="003F5EEC" w14:paraId="70731EDB" w14:textId="77777777" w:rsidTr="00117178">
        <w:trPr>
          <w:trHeight w:val="276"/>
        </w:trPr>
        <w:tc>
          <w:tcPr>
            <w:tcW w:w="2943" w:type="dxa"/>
          </w:tcPr>
          <w:p w14:paraId="5B167319" w14:textId="77777777" w:rsidR="003F5EEC" w:rsidRDefault="003F5EEC" w:rsidP="00FF5588">
            <w:pPr>
              <w:jc w:val="both"/>
              <w:rPr>
                <w:rFonts w:ascii="Times New Roman" w:hAnsi="Times New Roman" w:cs="Times New Roman"/>
                <w:bCs/>
                <w:sz w:val="24"/>
                <w:szCs w:val="24"/>
              </w:rPr>
            </w:pPr>
            <w:r>
              <w:rPr>
                <w:rFonts w:ascii="Times New Roman" w:hAnsi="Times New Roman" w:cs="Times New Roman"/>
                <w:bCs/>
                <w:sz w:val="24"/>
                <w:szCs w:val="24"/>
              </w:rPr>
              <w:t>NAZIV UDRUGE</w:t>
            </w:r>
          </w:p>
        </w:tc>
        <w:tc>
          <w:tcPr>
            <w:tcW w:w="2159" w:type="dxa"/>
          </w:tcPr>
          <w:p w14:paraId="074A6146" w14:textId="77777777" w:rsidR="003F5EEC" w:rsidRDefault="003F5EEC" w:rsidP="003A1763">
            <w:pPr>
              <w:rPr>
                <w:rFonts w:ascii="Times New Roman" w:hAnsi="Times New Roman" w:cs="Times New Roman"/>
                <w:bCs/>
                <w:sz w:val="24"/>
                <w:szCs w:val="24"/>
              </w:rPr>
            </w:pPr>
            <w:r>
              <w:rPr>
                <w:rFonts w:ascii="Times New Roman" w:hAnsi="Times New Roman" w:cs="Times New Roman"/>
                <w:bCs/>
                <w:sz w:val="24"/>
                <w:szCs w:val="24"/>
              </w:rPr>
              <w:t xml:space="preserve">Datum zaključenja Ugovora </w:t>
            </w:r>
          </w:p>
        </w:tc>
        <w:tc>
          <w:tcPr>
            <w:tcW w:w="1669" w:type="dxa"/>
          </w:tcPr>
          <w:p w14:paraId="4B827014" w14:textId="77777777" w:rsidR="003F5EEC" w:rsidRDefault="003F5EEC" w:rsidP="00FF5588">
            <w:pPr>
              <w:jc w:val="both"/>
              <w:rPr>
                <w:rFonts w:ascii="Times New Roman" w:hAnsi="Times New Roman" w:cs="Times New Roman"/>
                <w:bCs/>
                <w:sz w:val="24"/>
                <w:szCs w:val="24"/>
              </w:rPr>
            </w:pPr>
            <w:r>
              <w:rPr>
                <w:rFonts w:ascii="Times New Roman" w:hAnsi="Times New Roman" w:cs="Times New Roman"/>
                <w:bCs/>
                <w:sz w:val="24"/>
                <w:szCs w:val="24"/>
              </w:rPr>
              <w:t>Razdoblje</w:t>
            </w:r>
          </w:p>
        </w:tc>
        <w:tc>
          <w:tcPr>
            <w:tcW w:w="3433" w:type="dxa"/>
          </w:tcPr>
          <w:p w14:paraId="66128B33" w14:textId="77777777" w:rsidR="003F5EEC"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Napomena</w:t>
            </w:r>
          </w:p>
        </w:tc>
      </w:tr>
      <w:tr w:rsidR="003F5EEC" w14:paraId="6BA0B068" w14:textId="77777777" w:rsidTr="00117178">
        <w:trPr>
          <w:trHeight w:val="276"/>
        </w:trPr>
        <w:tc>
          <w:tcPr>
            <w:tcW w:w="2943" w:type="dxa"/>
          </w:tcPr>
          <w:p w14:paraId="0B73B704" w14:textId="77777777" w:rsidR="003F5EEC" w:rsidRDefault="003F5EEC" w:rsidP="00FF5588">
            <w:pPr>
              <w:jc w:val="both"/>
              <w:rPr>
                <w:rFonts w:ascii="Times New Roman" w:hAnsi="Times New Roman" w:cs="Times New Roman"/>
                <w:bCs/>
                <w:sz w:val="24"/>
                <w:szCs w:val="24"/>
              </w:rPr>
            </w:pPr>
            <w:r w:rsidRPr="00FF5588">
              <w:rPr>
                <w:rFonts w:ascii="Times New Roman" w:hAnsi="Times New Roman" w:cs="Times New Roman"/>
                <w:bCs/>
                <w:sz w:val="24"/>
                <w:szCs w:val="24"/>
              </w:rPr>
              <w:t>GD Lisičica</w:t>
            </w:r>
          </w:p>
        </w:tc>
        <w:tc>
          <w:tcPr>
            <w:tcW w:w="2159" w:type="dxa"/>
          </w:tcPr>
          <w:p w14:paraId="7140C6E1" w14:textId="77777777" w:rsidR="003F5EEC" w:rsidRDefault="003F5EEC" w:rsidP="00FF5588">
            <w:pPr>
              <w:jc w:val="both"/>
              <w:rPr>
                <w:rFonts w:ascii="Times New Roman" w:hAnsi="Times New Roman" w:cs="Times New Roman"/>
                <w:bCs/>
                <w:sz w:val="24"/>
                <w:szCs w:val="24"/>
              </w:rPr>
            </w:pPr>
            <w:r>
              <w:rPr>
                <w:rFonts w:ascii="Times New Roman" w:hAnsi="Times New Roman" w:cs="Times New Roman"/>
                <w:bCs/>
                <w:sz w:val="24"/>
                <w:szCs w:val="24"/>
              </w:rPr>
              <w:t>27.04.2017.</w:t>
            </w:r>
          </w:p>
        </w:tc>
        <w:tc>
          <w:tcPr>
            <w:tcW w:w="1669" w:type="dxa"/>
          </w:tcPr>
          <w:p w14:paraId="5D1A88F1" w14:textId="77777777" w:rsidR="003F5EEC"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5 godina</w:t>
            </w:r>
          </w:p>
        </w:tc>
        <w:tc>
          <w:tcPr>
            <w:tcW w:w="3433" w:type="dxa"/>
          </w:tcPr>
          <w:p w14:paraId="5E047245" w14:textId="77777777" w:rsidR="003F5EEC" w:rsidRDefault="003F5EEC" w:rsidP="00FF5588">
            <w:pPr>
              <w:jc w:val="both"/>
              <w:rPr>
                <w:rFonts w:ascii="Times New Roman" w:hAnsi="Times New Roman" w:cs="Times New Roman"/>
                <w:bCs/>
                <w:sz w:val="24"/>
                <w:szCs w:val="24"/>
              </w:rPr>
            </w:pPr>
          </w:p>
        </w:tc>
      </w:tr>
      <w:tr w:rsidR="003F5EEC" w14:paraId="526F1023" w14:textId="77777777" w:rsidTr="00117178">
        <w:trPr>
          <w:trHeight w:val="276"/>
        </w:trPr>
        <w:tc>
          <w:tcPr>
            <w:tcW w:w="2943" w:type="dxa"/>
          </w:tcPr>
          <w:p w14:paraId="0E9C82D7" w14:textId="77777777" w:rsidR="003F5EEC" w:rsidRDefault="003F5EEC" w:rsidP="00FF5588">
            <w:pPr>
              <w:jc w:val="both"/>
              <w:rPr>
                <w:rFonts w:ascii="Times New Roman" w:hAnsi="Times New Roman" w:cs="Times New Roman"/>
                <w:bCs/>
                <w:sz w:val="24"/>
                <w:szCs w:val="24"/>
              </w:rPr>
            </w:pPr>
            <w:r w:rsidRPr="00FF5588">
              <w:rPr>
                <w:rFonts w:ascii="Times New Roman" w:hAnsi="Times New Roman" w:cs="Times New Roman"/>
                <w:bCs/>
                <w:sz w:val="24"/>
                <w:szCs w:val="24"/>
              </w:rPr>
              <w:t>Udruga Pčelara Medeni</w:t>
            </w:r>
          </w:p>
        </w:tc>
        <w:tc>
          <w:tcPr>
            <w:tcW w:w="2159" w:type="dxa"/>
          </w:tcPr>
          <w:p w14:paraId="25542BBA" w14:textId="77777777" w:rsidR="003F5EEC" w:rsidRDefault="003F5EEC" w:rsidP="00FF5588">
            <w:pPr>
              <w:jc w:val="both"/>
              <w:rPr>
                <w:rFonts w:ascii="Times New Roman" w:hAnsi="Times New Roman" w:cs="Times New Roman"/>
                <w:bCs/>
                <w:sz w:val="24"/>
                <w:szCs w:val="24"/>
              </w:rPr>
            </w:pPr>
            <w:r w:rsidRPr="00FF5588">
              <w:rPr>
                <w:rFonts w:ascii="Times New Roman" w:hAnsi="Times New Roman" w:cs="Times New Roman"/>
                <w:bCs/>
                <w:sz w:val="24"/>
                <w:szCs w:val="24"/>
              </w:rPr>
              <w:t>27.04.2017.</w:t>
            </w:r>
          </w:p>
        </w:tc>
        <w:tc>
          <w:tcPr>
            <w:tcW w:w="1669" w:type="dxa"/>
          </w:tcPr>
          <w:p w14:paraId="291E4C33" w14:textId="77777777" w:rsidR="003F5EEC" w:rsidRDefault="00117178" w:rsidP="00FF5588">
            <w:pPr>
              <w:jc w:val="both"/>
              <w:rPr>
                <w:rFonts w:ascii="Times New Roman" w:hAnsi="Times New Roman" w:cs="Times New Roman"/>
                <w:bCs/>
                <w:sz w:val="24"/>
                <w:szCs w:val="24"/>
              </w:rPr>
            </w:pPr>
            <w:r w:rsidRPr="00FF5588">
              <w:rPr>
                <w:rFonts w:ascii="Times New Roman" w:hAnsi="Times New Roman" w:cs="Times New Roman"/>
                <w:bCs/>
                <w:sz w:val="24"/>
                <w:szCs w:val="24"/>
              </w:rPr>
              <w:t>5 godin</w:t>
            </w:r>
            <w:r>
              <w:rPr>
                <w:rFonts w:ascii="Times New Roman" w:hAnsi="Times New Roman" w:cs="Times New Roman"/>
                <w:bCs/>
                <w:sz w:val="24"/>
                <w:szCs w:val="24"/>
              </w:rPr>
              <w:t>a</w:t>
            </w:r>
          </w:p>
        </w:tc>
        <w:tc>
          <w:tcPr>
            <w:tcW w:w="3433" w:type="dxa"/>
          </w:tcPr>
          <w:p w14:paraId="0A5DFAE6" w14:textId="77777777" w:rsidR="003F5EEC" w:rsidRPr="00FF5588" w:rsidRDefault="003F5EEC" w:rsidP="00FF5588">
            <w:pPr>
              <w:jc w:val="both"/>
              <w:rPr>
                <w:rFonts w:ascii="Times New Roman" w:hAnsi="Times New Roman" w:cs="Times New Roman"/>
                <w:bCs/>
                <w:sz w:val="24"/>
                <w:szCs w:val="24"/>
              </w:rPr>
            </w:pPr>
          </w:p>
        </w:tc>
      </w:tr>
      <w:tr w:rsidR="003F5EEC" w14:paraId="513ABA8D" w14:textId="77777777" w:rsidTr="00117178">
        <w:trPr>
          <w:trHeight w:val="276"/>
        </w:trPr>
        <w:tc>
          <w:tcPr>
            <w:tcW w:w="2943" w:type="dxa"/>
          </w:tcPr>
          <w:p w14:paraId="09CAEC9B" w14:textId="77777777" w:rsidR="003F5EEC" w:rsidRDefault="003F5EEC" w:rsidP="00FF5588">
            <w:pPr>
              <w:jc w:val="both"/>
              <w:rPr>
                <w:rFonts w:ascii="Times New Roman" w:hAnsi="Times New Roman" w:cs="Times New Roman"/>
                <w:bCs/>
                <w:sz w:val="24"/>
                <w:szCs w:val="24"/>
              </w:rPr>
            </w:pPr>
            <w:r>
              <w:rPr>
                <w:rFonts w:ascii="Times New Roman" w:hAnsi="Times New Roman" w:cs="Times New Roman"/>
                <w:bCs/>
                <w:sz w:val="24"/>
                <w:szCs w:val="24"/>
              </w:rPr>
              <w:t>ŠK Pregrada</w:t>
            </w:r>
          </w:p>
        </w:tc>
        <w:tc>
          <w:tcPr>
            <w:tcW w:w="2159" w:type="dxa"/>
          </w:tcPr>
          <w:p w14:paraId="48E39A46" w14:textId="77777777" w:rsidR="003F5EEC" w:rsidRDefault="003F5EEC" w:rsidP="00FF5588">
            <w:pPr>
              <w:jc w:val="both"/>
              <w:rPr>
                <w:rFonts w:ascii="Times New Roman" w:hAnsi="Times New Roman" w:cs="Times New Roman"/>
                <w:bCs/>
                <w:sz w:val="24"/>
                <w:szCs w:val="24"/>
              </w:rPr>
            </w:pPr>
            <w:r w:rsidRPr="00FF5588">
              <w:rPr>
                <w:rFonts w:ascii="Times New Roman" w:hAnsi="Times New Roman" w:cs="Times New Roman"/>
                <w:bCs/>
                <w:sz w:val="24"/>
                <w:szCs w:val="24"/>
              </w:rPr>
              <w:t>27.04.2017.</w:t>
            </w:r>
          </w:p>
        </w:tc>
        <w:tc>
          <w:tcPr>
            <w:tcW w:w="1669" w:type="dxa"/>
          </w:tcPr>
          <w:p w14:paraId="5EA25076" w14:textId="77777777" w:rsidR="003F5EEC" w:rsidRDefault="00117178" w:rsidP="00FF5588">
            <w:pPr>
              <w:jc w:val="both"/>
              <w:rPr>
                <w:rFonts w:ascii="Times New Roman" w:hAnsi="Times New Roman" w:cs="Times New Roman"/>
                <w:bCs/>
                <w:sz w:val="24"/>
                <w:szCs w:val="24"/>
              </w:rPr>
            </w:pPr>
            <w:r w:rsidRPr="00FF5588">
              <w:rPr>
                <w:rFonts w:ascii="Times New Roman" w:hAnsi="Times New Roman" w:cs="Times New Roman"/>
                <w:bCs/>
                <w:sz w:val="24"/>
                <w:szCs w:val="24"/>
              </w:rPr>
              <w:t>5 godin</w:t>
            </w:r>
            <w:r>
              <w:rPr>
                <w:rFonts w:ascii="Times New Roman" w:hAnsi="Times New Roman" w:cs="Times New Roman"/>
                <w:bCs/>
                <w:sz w:val="24"/>
                <w:szCs w:val="24"/>
              </w:rPr>
              <w:t>a</w:t>
            </w:r>
          </w:p>
        </w:tc>
        <w:tc>
          <w:tcPr>
            <w:tcW w:w="3433" w:type="dxa"/>
          </w:tcPr>
          <w:p w14:paraId="13F5A153" w14:textId="77777777" w:rsidR="003F5EEC" w:rsidRPr="00FF5588" w:rsidRDefault="003F5EEC" w:rsidP="00FF5588">
            <w:pPr>
              <w:jc w:val="both"/>
              <w:rPr>
                <w:rFonts w:ascii="Times New Roman" w:hAnsi="Times New Roman" w:cs="Times New Roman"/>
                <w:bCs/>
                <w:sz w:val="24"/>
                <w:szCs w:val="24"/>
              </w:rPr>
            </w:pPr>
          </w:p>
        </w:tc>
      </w:tr>
      <w:tr w:rsidR="003F5EEC" w14:paraId="0743136E" w14:textId="77777777" w:rsidTr="00117178">
        <w:trPr>
          <w:trHeight w:val="276"/>
        </w:trPr>
        <w:tc>
          <w:tcPr>
            <w:tcW w:w="2943" w:type="dxa"/>
          </w:tcPr>
          <w:p w14:paraId="5513A56A" w14:textId="77777777" w:rsidR="003F5EEC" w:rsidRDefault="003F5EEC" w:rsidP="00FF5588">
            <w:pPr>
              <w:jc w:val="both"/>
              <w:rPr>
                <w:rFonts w:ascii="Times New Roman" w:hAnsi="Times New Roman" w:cs="Times New Roman"/>
                <w:bCs/>
                <w:sz w:val="24"/>
                <w:szCs w:val="24"/>
              </w:rPr>
            </w:pPr>
            <w:r w:rsidRPr="00CD6A9E">
              <w:rPr>
                <w:rFonts w:ascii="Times New Roman" w:hAnsi="Times New Roman" w:cs="Times New Roman"/>
                <w:bCs/>
                <w:sz w:val="24"/>
                <w:szCs w:val="24"/>
              </w:rPr>
              <w:t xml:space="preserve">Klapa </w:t>
            </w:r>
            <w:proofErr w:type="spellStart"/>
            <w:r w:rsidRPr="00CD6A9E">
              <w:rPr>
                <w:rFonts w:ascii="Times New Roman" w:hAnsi="Times New Roman" w:cs="Times New Roman"/>
                <w:bCs/>
                <w:sz w:val="24"/>
                <w:szCs w:val="24"/>
              </w:rPr>
              <w:t>Kmeti</w:t>
            </w:r>
            <w:proofErr w:type="spellEnd"/>
          </w:p>
        </w:tc>
        <w:tc>
          <w:tcPr>
            <w:tcW w:w="2159" w:type="dxa"/>
          </w:tcPr>
          <w:p w14:paraId="6DBDA673" w14:textId="77777777" w:rsidR="003F5EEC" w:rsidRPr="00FF5588" w:rsidRDefault="003F5EEC" w:rsidP="00FF5588">
            <w:pPr>
              <w:jc w:val="both"/>
              <w:rPr>
                <w:rFonts w:ascii="Times New Roman" w:hAnsi="Times New Roman" w:cs="Times New Roman"/>
                <w:bCs/>
                <w:sz w:val="24"/>
                <w:szCs w:val="24"/>
              </w:rPr>
            </w:pPr>
            <w:r w:rsidRPr="00CD6A9E">
              <w:rPr>
                <w:rFonts w:ascii="Times New Roman" w:hAnsi="Times New Roman" w:cs="Times New Roman"/>
                <w:bCs/>
                <w:sz w:val="24"/>
                <w:szCs w:val="24"/>
              </w:rPr>
              <w:t>27.04.2017.</w:t>
            </w:r>
          </w:p>
        </w:tc>
        <w:tc>
          <w:tcPr>
            <w:tcW w:w="1669" w:type="dxa"/>
          </w:tcPr>
          <w:p w14:paraId="1FA78CE7" w14:textId="77777777" w:rsidR="003F5EEC" w:rsidRPr="00FF5588" w:rsidRDefault="00117178" w:rsidP="00FF5588">
            <w:pPr>
              <w:jc w:val="both"/>
              <w:rPr>
                <w:rFonts w:ascii="Times New Roman" w:hAnsi="Times New Roman" w:cs="Times New Roman"/>
                <w:bCs/>
                <w:sz w:val="24"/>
                <w:szCs w:val="24"/>
              </w:rPr>
            </w:pPr>
            <w:r w:rsidRPr="00CD6A9E">
              <w:rPr>
                <w:rFonts w:ascii="Times New Roman" w:hAnsi="Times New Roman" w:cs="Times New Roman"/>
                <w:bCs/>
                <w:sz w:val="24"/>
                <w:szCs w:val="24"/>
              </w:rPr>
              <w:t>5 godin</w:t>
            </w:r>
            <w:r>
              <w:rPr>
                <w:rFonts w:ascii="Times New Roman" w:hAnsi="Times New Roman" w:cs="Times New Roman"/>
                <w:bCs/>
                <w:sz w:val="24"/>
                <w:szCs w:val="24"/>
              </w:rPr>
              <w:t>a</w:t>
            </w:r>
          </w:p>
        </w:tc>
        <w:tc>
          <w:tcPr>
            <w:tcW w:w="3433" w:type="dxa"/>
          </w:tcPr>
          <w:p w14:paraId="79D54EF5" w14:textId="77777777" w:rsidR="003F5EEC" w:rsidRPr="00CD6A9E" w:rsidRDefault="003F5EEC" w:rsidP="00FF5588">
            <w:pPr>
              <w:jc w:val="both"/>
              <w:rPr>
                <w:rFonts w:ascii="Times New Roman" w:hAnsi="Times New Roman" w:cs="Times New Roman"/>
                <w:bCs/>
                <w:sz w:val="24"/>
                <w:szCs w:val="24"/>
              </w:rPr>
            </w:pPr>
          </w:p>
        </w:tc>
      </w:tr>
      <w:tr w:rsidR="003F5EEC" w14:paraId="49917B0B" w14:textId="77777777" w:rsidTr="00117178">
        <w:trPr>
          <w:trHeight w:val="276"/>
        </w:trPr>
        <w:tc>
          <w:tcPr>
            <w:tcW w:w="2943" w:type="dxa"/>
          </w:tcPr>
          <w:p w14:paraId="334D1158" w14:textId="77777777" w:rsidR="003F5EEC" w:rsidRPr="00CD6A9E" w:rsidRDefault="003F5EEC" w:rsidP="00FF5588">
            <w:pPr>
              <w:jc w:val="both"/>
              <w:rPr>
                <w:rFonts w:ascii="Times New Roman" w:hAnsi="Times New Roman" w:cs="Times New Roman"/>
                <w:bCs/>
                <w:sz w:val="24"/>
                <w:szCs w:val="24"/>
              </w:rPr>
            </w:pPr>
            <w:r w:rsidRPr="00CD6A9E">
              <w:rPr>
                <w:rFonts w:ascii="Times New Roman" w:hAnsi="Times New Roman" w:cs="Times New Roman"/>
                <w:bCs/>
                <w:sz w:val="24"/>
                <w:szCs w:val="24"/>
              </w:rPr>
              <w:t>Pregrada.info</w:t>
            </w:r>
          </w:p>
        </w:tc>
        <w:tc>
          <w:tcPr>
            <w:tcW w:w="2159" w:type="dxa"/>
          </w:tcPr>
          <w:p w14:paraId="2E9F2128" w14:textId="77777777" w:rsidR="003F5EEC" w:rsidRPr="00CD6A9E" w:rsidRDefault="003F5EEC" w:rsidP="00FF5588">
            <w:pPr>
              <w:jc w:val="both"/>
              <w:rPr>
                <w:rFonts w:ascii="Times New Roman" w:hAnsi="Times New Roman" w:cs="Times New Roman"/>
                <w:bCs/>
                <w:sz w:val="24"/>
                <w:szCs w:val="24"/>
              </w:rPr>
            </w:pPr>
            <w:r w:rsidRPr="00CD6A9E">
              <w:rPr>
                <w:rFonts w:ascii="Times New Roman" w:hAnsi="Times New Roman" w:cs="Times New Roman"/>
                <w:bCs/>
                <w:sz w:val="24"/>
                <w:szCs w:val="24"/>
              </w:rPr>
              <w:t>27.04.2017.</w:t>
            </w:r>
          </w:p>
        </w:tc>
        <w:tc>
          <w:tcPr>
            <w:tcW w:w="1669" w:type="dxa"/>
          </w:tcPr>
          <w:p w14:paraId="29C7BA3F" w14:textId="77777777" w:rsidR="003F5EEC" w:rsidRPr="00CD6A9E" w:rsidRDefault="00117178" w:rsidP="00FF5588">
            <w:pPr>
              <w:jc w:val="both"/>
              <w:rPr>
                <w:rFonts w:ascii="Times New Roman" w:hAnsi="Times New Roman" w:cs="Times New Roman"/>
                <w:bCs/>
                <w:sz w:val="24"/>
                <w:szCs w:val="24"/>
              </w:rPr>
            </w:pPr>
            <w:r w:rsidRPr="00CD6A9E">
              <w:rPr>
                <w:rFonts w:ascii="Times New Roman" w:hAnsi="Times New Roman" w:cs="Times New Roman"/>
                <w:bCs/>
                <w:sz w:val="24"/>
                <w:szCs w:val="24"/>
              </w:rPr>
              <w:t>5 godin</w:t>
            </w:r>
            <w:r>
              <w:rPr>
                <w:rFonts w:ascii="Times New Roman" w:hAnsi="Times New Roman" w:cs="Times New Roman"/>
                <w:bCs/>
                <w:sz w:val="24"/>
                <w:szCs w:val="24"/>
              </w:rPr>
              <w:t>a</w:t>
            </w:r>
          </w:p>
        </w:tc>
        <w:tc>
          <w:tcPr>
            <w:tcW w:w="3433" w:type="dxa"/>
          </w:tcPr>
          <w:p w14:paraId="6E40DDFF" w14:textId="77777777" w:rsidR="003F5EEC" w:rsidRPr="00CD6A9E" w:rsidRDefault="003F5EEC" w:rsidP="00FF5588">
            <w:pPr>
              <w:jc w:val="both"/>
              <w:rPr>
                <w:rFonts w:ascii="Times New Roman" w:hAnsi="Times New Roman" w:cs="Times New Roman"/>
                <w:bCs/>
                <w:sz w:val="24"/>
                <w:szCs w:val="24"/>
              </w:rPr>
            </w:pPr>
          </w:p>
        </w:tc>
      </w:tr>
      <w:tr w:rsidR="003F5EEC" w14:paraId="17B02457" w14:textId="77777777" w:rsidTr="00117178">
        <w:trPr>
          <w:trHeight w:val="276"/>
        </w:trPr>
        <w:tc>
          <w:tcPr>
            <w:tcW w:w="2943" w:type="dxa"/>
          </w:tcPr>
          <w:p w14:paraId="6D2A3520" w14:textId="77777777" w:rsidR="003F5EEC" w:rsidRPr="00CD6A9E" w:rsidRDefault="003F5EEC" w:rsidP="00FF5588">
            <w:pPr>
              <w:jc w:val="both"/>
              <w:rPr>
                <w:rFonts w:ascii="Times New Roman" w:hAnsi="Times New Roman" w:cs="Times New Roman"/>
                <w:bCs/>
                <w:sz w:val="24"/>
                <w:szCs w:val="24"/>
              </w:rPr>
            </w:pPr>
            <w:r w:rsidRPr="00CD6A9E">
              <w:rPr>
                <w:rFonts w:ascii="Times New Roman" w:hAnsi="Times New Roman" w:cs="Times New Roman"/>
                <w:bCs/>
                <w:sz w:val="24"/>
                <w:szCs w:val="24"/>
              </w:rPr>
              <w:t>Udruga Zagorje</w:t>
            </w:r>
          </w:p>
        </w:tc>
        <w:tc>
          <w:tcPr>
            <w:tcW w:w="2159" w:type="dxa"/>
          </w:tcPr>
          <w:p w14:paraId="07450E8E" w14:textId="77777777" w:rsidR="003F5EEC" w:rsidRPr="00CD6A9E" w:rsidRDefault="003F5EEC" w:rsidP="00FF5588">
            <w:pPr>
              <w:jc w:val="both"/>
              <w:rPr>
                <w:rFonts w:ascii="Times New Roman" w:hAnsi="Times New Roman" w:cs="Times New Roman"/>
                <w:bCs/>
                <w:sz w:val="24"/>
                <w:szCs w:val="24"/>
              </w:rPr>
            </w:pPr>
            <w:r>
              <w:rPr>
                <w:rFonts w:ascii="Times New Roman" w:hAnsi="Times New Roman" w:cs="Times New Roman"/>
                <w:bCs/>
                <w:sz w:val="24"/>
                <w:szCs w:val="24"/>
              </w:rPr>
              <w:t>27.04.2017.</w:t>
            </w:r>
          </w:p>
        </w:tc>
        <w:tc>
          <w:tcPr>
            <w:tcW w:w="1669" w:type="dxa"/>
          </w:tcPr>
          <w:p w14:paraId="7F4C0FDC" w14:textId="77777777" w:rsidR="003F5EEC" w:rsidRPr="00CD6A9E"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5 godina</w:t>
            </w:r>
          </w:p>
        </w:tc>
        <w:tc>
          <w:tcPr>
            <w:tcW w:w="3433" w:type="dxa"/>
          </w:tcPr>
          <w:p w14:paraId="2409668E" w14:textId="77777777" w:rsidR="003F5EEC" w:rsidRDefault="003F5EEC" w:rsidP="00FF5588">
            <w:pPr>
              <w:jc w:val="both"/>
              <w:rPr>
                <w:rFonts w:ascii="Times New Roman" w:hAnsi="Times New Roman" w:cs="Times New Roman"/>
                <w:bCs/>
                <w:sz w:val="24"/>
                <w:szCs w:val="24"/>
              </w:rPr>
            </w:pPr>
          </w:p>
        </w:tc>
      </w:tr>
      <w:tr w:rsidR="003F5EEC" w14:paraId="3C433AC3" w14:textId="77777777" w:rsidTr="00117178">
        <w:trPr>
          <w:trHeight w:val="276"/>
        </w:trPr>
        <w:tc>
          <w:tcPr>
            <w:tcW w:w="2943" w:type="dxa"/>
          </w:tcPr>
          <w:p w14:paraId="5B6ECD69" w14:textId="77777777" w:rsidR="003F5EEC" w:rsidRPr="00CD6A9E" w:rsidRDefault="003F5EEC" w:rsidP="00FF5588">
            <w:pPr>
              <w:jc w:val="both"/>
              <w:rPr>
                <w:rFonts w:ascii="Times New Roman" w:hAnsi="Times New Roman" w:cs="Times New Roman"/>
                <w:bCs/>
                <w:sz w:val="24"/>
                <w:szCs w:val="24"/>
              </w:rPr>
            </w:pPr>
            <w:r w:rsidRPr="00CD6A9E">
              <w:rPr>
                <w:rFonts w:ascii="Times New Roman" w:hAnsi="Times New Roman" w:cs="Times New Roman"/>
                <w:bCs/>
                <w:sz w:val="24"/>
                <w:szCs w:val="24"/>
              </w:rPr>
              <w:t>Udruga umirovljenika</w:t>
            </w:r>
          </w:p>
        </w:tc>
        <w:tc>
          <w:tcPr>
            <w:tcW w:w="2159" w:type="dxa"/>
          </w:tcPr>
          <w:p w14:paraId="44CB0AA3" w14:textId="77777777" w:rsidR="003F5EEC" w:rsidRDefault="003F5EEC" w:rsidP="00FF5588">
            <w:pPr>
              <w:jc w:val="both"/>
              <w:rPr>
                <w:rFonts w:ascii="Times New Roman" w:hAnsi="Times New Roman" w:cs="Times New Roman"/>
                <w:bCs/>
                <w:sz w:val="24"/>
                <w:szCs w:val="24"/>
              </w:rPr>
            </w:pPr>
            <w:r w:rsidRPr="00CD6A9E">
              <w:rPr>
                <w:rFonts w:ascii="Times New Roman" w:hAnsi="Times New Roman" w:cs="Times New Roman"/>
                <w:bCs/>
                <w:sz w:val="24"/>
                <w:szCs w:val="24"/>
              </w:rPr>
              <w:t>27.04.2017.</w:t>
            </w:r>
          </w:p>
        </w:tc>
        <w:tc>
          <w:tcPr>
            <w:tcW w:w="1669" w:type="dxa"/>
          </w:tcPr>
          <w:p w14:paraId="3C63F2B8" w14:textId="77777777" w:rsidR="003F5EEC"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3</w:t>
            </w:r>
            <w:r w:rsidRPr="00CD6A9E">
              <w:rPr>
                <w:rFonts w:ascii="Times New Roman" w:hAnsi="Times New Roman" w:cs="Times New Roman"/>
                <w:bCs/>
                <w:sz w:val="24"/>
                <w:szCs w:val="24"/>
              </w:rPr>
              <w:t xml:space="preserve"> godin</w:t>
            </w:r>
            <w:r>
              <w:rPr>
                <w:rFonts w:ascii="Times New Roman" w:hAnsi="Times New Roman" w:cs="Times New Roman"/>
                <w:bCs/>
                <w:sz w:val="24"/>
                <w:szCs w:val="24"/>
              </w:rPr>
              <w:t>e</w:t>
            </w:r>
          </w:p>
        </w:tc>
        <w:tc>
          <w:tcPr>
            <w:tcW w:w="3433" w:type="dxa"/>
          </w:tcPr>
          <w:p w14:paraId="61635F13" w14:textId="77777777" w:rsidR="003F5EEC"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Potrebno raspisati Natječaj 2020. godine</w:t>
            </w:r>
          </w:p>
        </w:tc>
      </w:tr>
      <w:tr w:rsidR="003F5EEC" w14:paraId="3AF6A082" w14:textId="77777777" w:rsidTr="00117178">
        <w:trPr>
          <w:trHeight w:val="276"/>
        </w:trPr>
        <w:tc>
          <w:tcPr>
            <w:tcW w:w="2943" w:type="dxa"/>
          </w:tcPr>
          <w:p w14:paraId="7A322307" w14:textId="77777777" w:rsidR="003F5EEC" w:rsidRPr="00CD6A9E" w:rsidRDefault="003F5EEC" w:rsidP="00FF5588">
            <w:pPr>
              <w:jc w:val="both"/>
              <w:rPr>
                <w:rFonts w:ascii="Times New Roman" w:hAnsi="Times New Roman" w:cs="Times New Roman"/>
                <w:bCs/>
                <w:sz w:val="24"/>
                <w:szCs w:val="24"/>
              </w:rPr>
            </w:pPr>
            <w:r w:rsidRPr="003A1763">
              <w:rPr>
                <w:rFonts w:ascii="Times New Roman" w:hAnsi="Times New Roman" w:cs="Times New Roman"/>
                <w:bCs/>
                <w:sz w:val="24"/>
                <w:szCs w:val="24"/>
              </w:rPr>
              <w:t>KUD Pregrada</w:t>
            </w:r>
          </w:p>
        </w:tc>
        <w:tc>
          <w:tcPr>
            <w:tcW w:w="2159" w:type="dxa"/>
          </w:tcPr>
          <w:p w14:paraId="7076BBBA" w14:textId="77777777" w:rsidR="003F5EEC" w:rsidRPr="00CD6A9E" w:rsidRDefault="003F5EEC" w:rsidP="00FF5588">
            <w:pPr>
              <w:jc w:val="both"/>
              <w:rPr>
                <w:rFonts w:ascii="Times New Roman" w:hAnsi="Times New Roman" w:cs="Times New Roman"/>
                <w:bCs/>
                <w:sz w:val="24"/>
                <w:szCs w:val="24"/>
              </w:rPr>
            </w:pPr>
            <w:r>
              <w:rPr>
                <w:rFonts w:ascii="Times New Roman" w:hAnsi="Times New Roman" w:cs="Times New Roman"/>
                <w:bCs/>
                <w:sz w:val="24"/>
                <w:szCs w:val="24"/>
              </w:rPr>
              <w:t>27.04.2017.</w:t>
            </w:r>
          </w:p>
        </w:tc>
        <w:tc>
          <w:tcPr>
            <w:tcW w:w="1669" w:type="dxa"/>
          </w:tcPr>
          <w:p w14:paraId="160CB5E6" w14:textId="77777777" w:rsidR="003F5EEC"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5 godina</w:t>
            </w:r>
          </w:p>
        </w:tc>
        <w:tc>
          <w:tcPr>
            <w:tcW w:w="3433" w:type="dxa"/>
          </w:tcPr>
          <w:p w14:paraId="00AAFE9E" w14:textId="77777777" w:rsidR="003F5EEC" w:rsidRDefault="003F5EEC" w:rsidP="00FF5588">
            <w:pPr>
              <w:jc w:val="both"/>
              <w:rPr>
                <w:rFonts w:ascii="Times New Roman" w:hAnsi="Times New Roman" w:cs="Times New Roman"/>
                <w:bCs/>
                <w:sz w:val="24"/>
                <w:szCs w:val="24"/>
              </w:rPr>
            </w:pPr>
          </w:p>
        </w:tc>
      </w:tr>
      <w:tr w:rsidR="003F5EEC" w14:paraId="5128AA5B" w14:textId="77777777" w:rsidTr="00117178">
        <w:trPr>
          <w:trHeight w:val="276"/>
        </w:trPr>
        <w:tc>
          <w:tcPr>
            <w:tcW w:w="2943" w:type="dxa"/>
          </w:tcPr>
          <w:p w14:paraId="22785C0B" w14:textId="77777777" w:rsidR="003F5EEC" w:rsidRPr="003A1763" w:rsidRDefault="003F5EEC" w:rsidP="00FF5588">
            <w:pPr>
              <w:jc w:val="both"/>
              <w:rPr>
                <w:rFonts w:ascii="Times New Roman" w:hAnsi="Times New Roman" w:cs="Times New Roman"/>
                <w:bCs/>
                <w:sz w:val="24"/>
                <w:szCs w:val="24"/>
              </w:rPr>
            </w:pPr>
            <w:r>
              <w:rPr>
                <w:rFonts w:ascii="Times New Roman" w:hAnsi="Times New Roman" w:cs="Times New Roman"/>
                <w:bCs/>
                <w:sz w:val="24"/>
                <w:szCs w:val="24"/>
              </w:rPr>
              <w:t>VZGP</w:t>
            </w:r>
          </w:p>
        </w:tc>
        <w:tc>
          <w:tcPr>
            <w:tcW w:w="2159" w:type="dxa"/>
          </w:tcPr>
          <w:p w14:paraId="7E6FD581" w14:textId="77777777" w:rsidR="003F5EEC" w:rsidRDefault="003F5EEC" w:rsidP="00FF5588">
            <w:pPr>
              <w:jc w:val="both"/>
              <w:rPr>
                <w:rFonts w:ascii="Times New Roman" w:hAnsi="Times New Roman" w:cs="Times New Roman"/>
                <w:bCs/>
                <w:sz w:val="24"/>
                <w:szCs w:val="24"/>
              </w:rPr>
            </w:pPr>
            <w:r>
              <w:rPr>
                <w:rFonts w:ascii="Times New Roman" w:hAnsi="Times New Roman" w:cs="Times New Roman"/>
                <w:bCs/>
                <w:sz w:val="24"/>
                <w:szCs w:val="24"/>
              </w:rPr>
              <w:t>27.04.2017.</w:t>
            </w:r>
          </w:p>
        </w:tc>
        <w:tc>
          <w:tcPr>
            <w:tcW w:w="1669" w:type="dxa"/>
          </w:tcPr>
          <w:p w14:paraId="235EA8F5" w14:textId="77777777" w:rsidR="003F5EEC"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3 godine</w:t>
            </w:r>
          </w:p>
        </w:tc>
        <w:tc>
          <w:tcPr>
            <w:tcW w:w="3433" w:type="dxa"/>
          </w:tcPr>
          <w:p w14:paraId="0184727C" w14:textId="77777777" w:rsidR="003F5EEC" w:rsidRDefault="00117178" w:rsidP="00FF5588">
            <w:pPr>
              <w:jc w:val="both"/>
              <w:rPr>
                <w:rFonts w:ascii="Times New Roman" w:hAnsi="Times New Roman" w:cs="Times New Roman"/>
                <w:bCs/>
                <w:sz w:val="24"/>
                <w:szCs w:val="24"/>
              </w:rPr>
            </w:pPr>
            <w:r w:rsidRPr="00117178">
              <w:rPr>
                <w:rFonts w:ascii="Times New Roman" w:hAnsi="Times New Roman" w:cs="Times New Roman"/>
                <w:bCs/>
                <w:sz w:val="24"/>
                <w:szCs w:val="24"/>
              </w:rPr>
              <w:t>Potrebno raspisati Natječaj 2020. godine</w:t>
            </w:r>
          </w:p>
        </w:tc>
      </w:tr>
      <w:tr w:rsidR="003F5EEC" w14:paraId="65491547" w14:textId="77777777" w:rsidTr="00117178">
        <w:trPr>
          <w:trHeight w:val="276"/>
        </w:trPr>
        <w:tc>
          <w:tcPr>
            <w:tcW w:w="2943" w:type="dxa"/>
          </w:tcPr>
          <w:p w14:paraId="201C3E74" w14:textId="77777777" w:rsidR="003F5EEC" w:rsidRDefault="003F5EEC" w:rsidP="00FF5588">
            <w:pPr>
              <w:jc w:val="both"/>
              <w:rPr>
                <w:rFonts w:ascii="Times New Roman" w:hAnsi="Times New Roman" w:cs="Times New Roman"/>
                <w:bCs/>
                <w:sz w:val="24"/>
                <w:szCs w:val="24"/>
              </w:rPr>
            </w:pPr>
            <w:r w:rsidRPr="003A1763">
              <w:rPr>
                <w:rFonts w:ascii="Times New Roman" w:hAnsi="Times New Roman" w:cs="Times New Roman"/>
                <w:bCs/>
                <w:sz w:val="24"/>
                <w:szCs w:val="24"/>
              </w:rPr>
              <w:t>DND Pregrada</w:t>
            </w:r>
          </w:p>
        </w:tc>
        <w:tc>
          <w:tcPr>
            <w:tcW w:w="2159" w:type="dxa"/>
          </w:tcPr>
          <w:p w14:paraId="76949B77" w14:textId="77777777" w:rsidR="003F5EEC" w:rsidRDefault="003F5EEC" w:rsidP="00FF5588">
            <w:pPr>
              <w:jc w:val="both"/>
              <w:rPr>
                <w:rFonts w:ascii="Times New Roman" w:hAnsi="Times New Roman" w:cs="Times New Roman"/>
                <w:bCs/>
                <w:sz w:val="24"/>
                <w:szCs w:val="24"/>
              </w:rPr>
            </w:pPr>
            <w:r w:rsidRPr="003A1763">
              <w:rPr>
                <w:rFonts w:ascii="Times New Roman" w:hAnsi="Times New Roman" w:cs="Times New Roman"/>
                <w:bCs/>
                <w:sz w:val="24"/>
                <w:szCs w:val="24"/>
              </w:rPr>
              <w:t>27.04.2017.</w:t>
            </w:r>
          </w:p>
        </w:tc>
        <w:tc>
          <w:tcPr>
            <w:tcW w:w="1669" w:type="dxa"/>
          </w:tcPr>
          <w:p w14:paraId="3E1D0E54" w14:textId="77777777" w:rsidR="003F5EEC"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5 godina</w:t>
            </w:r>
          </w:p>
        </w:tc>
        <w:tc>
          <w:tcPr>
            <w:tcW w:w="3433" w:type="dxa"/>
          </w:tcPr>
          <w:p w14:paraId="7BBB8E25" w14:textId="77777777" w:rsidR="003F5EEC" w:rsidRDefault="003F5EEC" w:rsidP="00FF5588">
            <w:pPr>
              <w:jc w:val="both"/>
              <w:rPr>
                <w:rFonts w:ascii="Times New Roman" w:hAnsi="Times New Roman" w:cs="Times New Roman"/>
                <w:bCs/>
                <w:sz w:val="24"/>
                <w:szCs w:val="24"/>
              </w:rPr>
            </w:pPr>
          </w:p>
        </w:tc>
      </w:tr>
      <w:tr w:rsidR="003F5EEC" w14:paraId="7D43D5EE" w14:textId="77777777" w:rsidTr="00117178">
        <w:trPr>
          <w:trHeight w:val="276"/>
        </w:trPr>
        <w:tc>
          <w:tcPr>
            <w:tcW w:w="2943" w:type="dxa"/>
          </w:tcPr>
          <w:p w14:paraId="3FC23E1A" w14:textId="77777777" w:rsidR="003F5EEC" w:rsidRPr="00CE4722" w:rsidRDefault="003F5EEC" w:rsidP="00FF5588">
            <w:pPr>
              <w:jc w:val="both"/>
              <w:rPr>
                <w:rFonts w:ascii="Times New Roman" w:hAnsi="Times New Roman" w:cs="Times New Roman"/>
                <w:bCs/>
                <w:sz w:val="24"/>
                <w:szCs w:val="24"/>
              </w:rPr>
            </w:pPr>
            <w:r w:rsidRPr="00CE4722">
              <w:rPr>
                <w:rFonts w:ascii="Times New Roman" w:hAnsi="Times New Roman" w:cs="Times New Roman"/>
                <w:bCs/>
                <w:sz w:val="24"/>
                <w:szCs w:val="24"/>
              </w:rPr>
              <w:t>LAG Zagorje- Sutla</w:t>
            </w:r>
          </w:p>
        </w:tc>
        <w:tc>
          <w:tcPr>
            <w:tcW w:w="2159" w:type="dxa"/>
          </w:tcPr>
          <w:p w14:paraId="19D54836" w14:textId="77777777" w:rsidR="003F5EEC" w:rsidRPr="003A1763" w:rsidRDefault="003F5EEC" w:rsidP="00FF5588">
            <w:pPr>
              <w:jc w:val="both"/>
              <w:rPr>
                <w:rFonts w:ascii="Times New Roman" w:hAnsi="Times New Roman" w:cs="Times New Roman"/>
                <w:bCs/>
                <w:sz w:val="24"/>
                <w:szCs w:val="24"/>
              </w:rPr>
            </w:pPr>
            <w:r>
              <w:rPr>
                <w:rFonts w:ascii="Times New Roman" w:hAnsi="Times New Roman" w:cs="Times New Roman"/>
                <w:bCs/>
                <w:sz w:val="24"/>
                <w:szCs w:val="24"/>
              </w:rPr>
              <w:t>28.12.2015. i 01.04.2016.</w:t>
            </w:r>
          </w:p>
        </w:tc>
        <w:tc>
          <w:tcPr>
            <w:tcW w:w="1669" w:type="dxa"/>
          </w:tcPr>
          <w:p w14:paraId="263FEE26" w14:textId="77777777" w:rsidR="003F5EEC" w:rsidRDefault="003F5EEC" w:rsidP="00FF5588">
            <w:pPr>
              <w:jc w:val="both"/>
              <w:rPr>
                <w:rFonts w:ascii="Times New Roman" w:hAnsi="Times New Roman" w:cs="Times New Roman"/>
                <w:bCs/>
                <w:sz w:val="24"/>
                <w:szCs w:val="24"/>
              </w:rPr>
            </w:pPr>
          </w:p>
        </w:tc>
        <w:tc>
          <w:tcPr>
            <w:tcW w:w="3433" w:type="dxa"/>
          </w:tcPr>
          <w:p w14:paraId="7D9FF9EC" w14:textId="77777777" w:rsidR="003F5EEC" w:rsidRDefault="003F5EEC" w:rsidP="00FF5588">
            <w:pPr>
              <w:jc w:val="both"/>
              <w:rPr>
                <w:rFonts w:ascii="Times New Roman" w:hAnsi="Times New Roman" w:cs="Times New Roman"/>
                <w:bCs/>
                <w:sz w:val="24"/>
                <w:szCs w:val="24"/>
              </w:rPr>
            </w:pPr>
          </w:p>
        </w:tc>
      </w:tr>
      <w:tr w:rsidR="00117178" w14:paraId="4D161905" w14:textId="77777777" w:rsidTr="00117178">
        <w:trPr>
          <w:trHeight w:val="276"/>
        </w:trPr>
        <w:tc>
          <w:tcPr>
            <w:tcW w:w="2943" w:type="dxa"/>
          </w:tcPr>
          <w:p w14:paraId="2E730DC3" w14:textId="77777777" w:rsidR="00117178" w:rsidRPr="00CE4722"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Udruga hrvatskih branitelja Pregrada</w:t>
            </w:r>
          </w:p>
        </w:tc>
        <w:tc>
          <w:tcPr>
            <w:tcW w:w="2159" w:type="dxa"/>
          </w:tcPr>
          <w:p w14:paraId="0EE3C6E3" w14:textId="77777777" w:rsidR="00117178"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17.08.2018.</w:t>
            </w:r>
          </w:p>
        </w:tc>
        <w:tc>
          <w:tcPr>
            <w:tcW w:w="1669" w:type="dxa"/>
          </w:tcPr>
          <w:p w14:paraId="5351AC29" w14:textId="77777777" w:rsidR="00117178" w:rsidRDefault="00117178" w:rsidP="00FF5588">
            <w:pPr>
              <w:jc w:val="both"/>
              <w:rPr>
                <w:rFonts w:ascii="Times New Roman" w:hAnsi="Times New Roman" w:cs="Times New Roman"/>
                <w:bCs/>
                <w:sz w:val="24"/>
                <w:szCs w:val="24"/>
              </w:rPr>
            </w:pPr>
            <w:r>
              <w:rPr>
                <w:rFonts w:ascii="Times New Roman" w:hAnsi="Times New Roman" w:cs="Times New Roman"/>
                <w:bCs/>
                <w:sz w:val="24"/>
                <w:szCs w:val="24"/>
              </w:rPr>
              <w:t>5 godina</w:t>
            </w:r>
          </w:p>
        </w:tc>
        <w:tc>
          <w:tcPr>
            <w:tcW w:w="3433" w:type="dxa"/>
          </w:tcPr>
          <w:p w14:paraId="7F46757C" w14:textId="77777777" w:rsidR="00117178" w:rsidRDefault="00117178" w:rsidP="00FF5588">
            <w:pPr>
              <w:jc w:val="both"/>
              <w:rPr>
                <w:rFonts w:ascii="Times New Roman" w:hAnsi="Times New Roman" w:cs="Times New Roman"/>
                <w:bCs/>
                <w:sz w:val="24"/>
                <w:szCs w:val="24"/>
              </w:rPr>
            </w:pPr>
          </w:p>
        </w:tc>
      </w:tr>
    </w:tbl>
    <w:p w14:paraId="63CAC223" w14:textId="77777777" w:rsidR="00FF5588" w:rsidRPr="00FF5588" w:rsidRDefault="00FF5588" w:rsidP="00FF5588">
      <w:pPr>
        <w:spacing w:after="0"/>
        <w:jc w:val="both"/>
        <w:rPr>
          <w:rFonts w:ascii="Times New Roman" w:hAnsi="Times New Roman" w:cs="Times New Roman"/>
          <w:bCs/>
          <w:sz w:val="24"/>
          <w:szCs w:val="24"/>
        </w:rPr>
      </w:pPr>
    </w:p>
    <w:p w14:paraId="74869313" w14:textId="77777777" w:rsidR="00CE0E14" w:rsidRDefault="00CE0E14" w:rsidP="00117178">
      <w:pPr>
        <w:pStyle w:val="Default"/>
        <w:spacing w:line="276" w:lineRule="auto"/>
        <w:jc w:val="both"/>
        <w:rPr>
          <w:rStyle w:val="Naslov2Char"/>
        </w:rPr>
      </w:pPr>
    </w:p>
    <w:p w14:paraId="69C5425A" w14:textId="77777777" w:rsidR="00CE0E14" w:rsidRDefault="00CE0E14" w:rsidP="00117178">
      <w:pPr>
        <w:pStyle w:val="Default"/>
        <w:spacing w:line="276" w:lineRule="auto"/>
        <w:jc w:val="both"/>
        <w:rPr>
          <w:rStyle w:val="Naslov2Char"/>
        </w:rPr>
      </w:pPr>
    </w:p>
    <w:p w14:paraId="4F8F59AD" w14:textId="77777777" w:rsidR="00117178" w:rsidRPr="00117178" w:rsidRDefault="00117178" w:rsidP="00117178">
      <w:pPr>
        <w:pStyle w:val="Default"/>
        <w:spacing w:line="276" w:lineRule="auto"/>
        <w:jc w:val="both"/>
        <w:rPr>
          <w:bCs/>
          <w:color w:val="auto"/>
        </w:rPr>
      </w:pPr>
      <w:bookmarkStart w:id="4" w:name="_Toc47679602"/>
      <w:r w:rsidRPr="00BE2719">
        <w:rPr>
          <w:rStyle w:val="Naslov2Char"/>
        </w:rPr>
        <w:lastRenderedPageBreak/>
        <w:t>2. Zgrada NK Pregrada</w:t>
      </w:r>
      <w:bookmarkEnd w:id="4"/>
      <w:r w:rsidRPr="000740ED">
        <w:rPr>
          <w:b/>
          <w:bCs/>
          <w:color w:val="auto"/>
        </w:rPr>
        <w:t xml:space="preserve"> </w:t>
      </w:r>
      <w:r w:rsidRPr="00117178">
        <w:rPr>
          <w:bCs/>
          <w:color w:val="auto"/>
        </w:rPr>
        <w:t>na adresi Ulica Ljudevita Gaja 32, Pregrada i nogometno igralište</w:t>
      </w:r>
    </w:p>
    <w:p w14:paraId="497019AA" w14:textId="77777777" w:rsidR="00117178" w:rsidRDefault="00117178" w:rsidP="00117178">
      <w:pPr>
        <w:pStyle w:val="Default"/>
        <w:spacing w:line="276" w:lineRule="auto"/>
        <w:jc w:val="both"/>
        <w:rPr>
          <w:b/>
          <w:bCs/>
          <w:color w:val="auto"/>
        </w:rPr>
      </w:pPr>
    </w:p>
    <w:p w14:paraId="6C956419" w14:textId="77777777" w:rsidR="00117178" w:rsidRPr="00117178" w:rsidRDefault="00117178" w:rsidP="00117178">
      <w:pPr>
        <w:pStyle w:val="Default"/>
        <w:spacing w:line="276" w:lineRule="auto"/>
        <w:jc w:val="both"/>
        <w:rPr>
          <w:bCs/>
          <w:color w:val="auto"/>
        </w:rPr>
      </w:pPr>
      <w:r w:rsidRPr="00117178">
        <w:rPr>
          <w:bCs/>
          <w:color w:val="auto"/>
        </w:rPr>
        <w:t>Dana 12.05.2017. godini zaključen je Ugovor sa Sportskom zajednicom Grada Pregrade o dodjeli nekretnina u vlasništvu grada na korištenje:</w:t>
      </w:r>
    </w:p>
    <w:p w14:paraId="3A2E0F04" w14:textId="77777777" w:rsidR="00117178" w:rsidRPr="00C3357F" w:rsidRDefault="00117178" w:rsidP="00117178">
      <w:pPr>
        <w:spacing w:after="0"/>
        <w:jc w:val="both"/>
        <w:rPr>
          <w:rFonts w:ascii="Times New Roman" w:hAnsi="Times New Roman" w:cs="Times New Roman"/>
          <w:bCs/>
          <w:sz w:val="24"/>
          <w:szCs w:val="24"/>
        </w:rPr>
      </w:pPr>
    </w:p>
    <w:tbl>
      <w:tblPr>
        <w:tblStyle w:val="Reetkatablice"/>
        <w:tblW w:w="9743" w:type="dxa"/>
        <w:tblInd w:w="4" w:type="dxa"/>
        <w:tblLook w:val="04A0" w:firstRow="1" w:lastRow="0" w:firstColumn="1" w:lastColumn="0" w:noHBand="0" w:noVBand="1"/>
      </w:tblPr>
      <w:tblGrid>
        <w:gridCol w:w="1004"/>
        <w:gridCol w:w="1122"/>
        <w:gridCol w:w="1506"/>
        <w:gridCol w:w="1486"/>
        <w:gridCol w:w="1387"/>
        <w:gridCol w:w="1056"/>
        <w:gridCol w:w="2182"/>
      </w:tblGrid>
      <w:tr w:rsidR="00117178" w:rsidRPr="00C3357F" w14:paraId="1A1BACB5" w14:textId="77777777" w:rsidTr="00C26A6D">
        <w:tc>
          <w:tcPr>
            <w:tcW w:w="816" w:type="dxa"/>
          </w:tcPr>
          <w:p w14:paraId="1402D0B7"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Kč.br.</w:t>
            </w:r>
          </w:p>
        </w:tc>
        <w:tc>
          <w:tcPr>
            <w:tcW w:w="1127" w:type="dxa"/>
          </w:tcPr>
          <w:p w14:paraId="4B0DC22A"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Vlasnik</w:t>
            </w:r>
          </w:p>
        </w:tc>
        <w:tc>
          <w:tcPr>
            <w:tcW w:w="1541" w:type="dxa"/>
          </w:tcPr>
          <w:p w14:paraId="69DE9C3F"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Posjednik</w:t>
            </w:r>
          </w:p>
        </w:tc>
        <w:tc>
          <w:tcPr>
            <w:tcW w:w="1522" w:type="dxa"/>
          </w:tcPr>
          <w:p w14:paraId="1C1D18AC"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Adresa</w:t>
            </w:r>
          </w:p>
        </w:tc>
        <w:tc>
          <w:tcPr>
            <w:tcW w:w="1391" w:type="dxa"/>
          </w:tcPr>
          <w:p w14:paraId="234834A9" w14:textId="77777777" w:rsidR="00117178" w:rsidRPr="00C3357F" w:rsidRDefault="00117178" w:rsidP="00C26A6D">
            <w:pPr>
              <w:spacing w:line="237" w:lineRule="auto"/>
              <w:rPr>
                <w:rFonts w:ascii="Times New Roman" w:eastAsia="Arial" w:hAnsi="Times New Roman" w:cs="Times New Roman"/>
                <w:sz w:val="24"/>
                <w:szCs w:val="24"/>
              </w:rPr>
            </w:pPr>
            <w:r>
              <w:rPr>
                <w:rFonts w:ascii="Times New Roman" w:eastAsia="Arial" w:hAnsi="Times New Roman" w:cs="Times New Roman"/>
                <w:sz w:val="24"/>
                <w:szCs w:val="24"/>
              </w:rPr>
              <w:t>Opis nekretnine</w:t>
            </w:r>
          </w:p>
        </w:tc>
        <w:tc>
          <w:tcPr>
            <w:tcW w:w="1056" w:type="dxa"/>
          </w:tcPr>
          <w:p w14:paraId="2418F763"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Površina</w:t>
            </w:r>
          </w:p>
        </w:tc>
        <w:tc>
          <w:tcPr>
            <w:tcW w:w="2290" w:type="dxa"/>
          </w:tcPr>
          <w:p w14:paraId="6CD74915" w14:textId="77777777" w:rsidR="00117178" w:rsidRPr="00C3357F" w:rsidRDefault="00117178" w:rsidP="00C26A6D">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Korisnik</w:t>
            </w:r>
          </w:p>
        </w:tc>
      </w:tr>
      <w:tr w:rsidR="00117178" w:rsidRPr="00C3357F" w14:paraId="2FFAC738" w14:textId="77777777" w:rsidTr="00C26A6D">
        <w:tc>
          <w:tcPr>
            <w:tcW w:w="816" w:type="dxa"/>
          </w:tcPr>
          <w:p w14:paraId="32BD5BD2" w14:textId="77777777" w:rsidR="00117178" w:rsidRPr="00C3357F" w:rsidRDefault="00117178" w:rsidP="00C26A6D">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1189/12</w:t>
            </w:r>
          </w:p>
        </w:tc>
        <w:tc>
          <w:tcPr>
            <w:tcW w:w="1127" w:type="dxa"/>
          </w:tcPr>
          <w:p w14:paraId="25784661"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41" w:type="dxa"/>
          </w:tcPr>
          <w:p w14:paraId="1230CED5"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22" w:type="dxa"/>
          </w:tcPr>
          <w:p w14:paraId="757B81D0" w14:textId="77777777" w:rsidR="00117178" w:rsidRPr="00C3357F" w:rsidRDefault="00117178" w:rsidP="00C26A6D">
            <w:pPr>
              <w:spacing w:line="237" w:lineRule="auto"/>
              <w:rPr>
                <w:rFonts w:ascii="Times New Roman" w:eastAsia="Arial" w:hAnsi="Times New Roman" w:cs="Times New Roman"/>
                <w:sz w:val="24"/>
                <w:szCs w:val="24"/>
              </w:rPr>
            </w:pPr>
            <w:r>
              <w:rPr>
                <w:rFonts w:ascii="Times New Roman" w:eastAsia="Arial" w:hAnsi="Times New Roman" w:cs="Times New Roman"/>
                <w:sz w:val="24"/>
                <w:szCs w:val="24"/>
              </w:rPr>
              <w:t>Ulica Ljudevita Gaja 32, Pregrada</w:t>
            </w:r>
          </w:p>
        </w:tc>
        <w:tc>
          <w:tcPr>
            <w:tcW w:w="1391" w:type="dxa"/>
          </w:tcPr>
          <w:p w14:paraId="1E3010DC" w14:textId="77777777" w:rsidR="00117178" w:rsidRPr="00C3357F" w:rsidRDefault="00117178" w:rsidP="00C26A6D">
            <w:pPr>
              <w:spacing w:line="237" w:lineRule="auto"/>
              <w:rPr>
                <w:rFonts w:ascii="Times New Roman" w:eastAsia="Arial" w:hAnsi="Times New Roman" w:cs="Times New Roman"/>
                <w:sz w:val="24"/>
                <w:szCs w:val="24"/>
              </w:rPr>
            </w:pPr>
            <w:r>
              <w:rPr>
                <w:rFonts w:ascii="Times New Roman" w:eastAsia="Arial" w:hAnsi="Times New Roman" w:cs="Times New Roman"/>
                <w:sz w:val="24"/>
                <w:szCs w:val="24"/>
              </w:rPr>
              <w:t>Poslovna zgrada, dvorište i zemljište za sport i rekreaciju</w:t>
            </w:r>
          </w:p>
        </w:tc>
        <w:tc>
          <w:tcPr>
            <w:tcW w:w="1056" w:type="dxa"/>
          </w:tcPr>
          <w:p w14:paraId="35038AFC" w14:textId="77777777" w:rsidR="00117178" w:rsidRPr="00C3357F" w:rsidRDefault="00117178" w:rsidP="00C26A6D">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507 </w:t>
            </w:r>
            <w:proofErr w:type="spellStart"/>
            <w:r>
              <w:rPr>
                <w:rFonts w:ascii="Times New Roman" w:eastAsia="Arial" w:hAnsi="Times New Roman" w:cs="Times New Roman"/>
                <w:sz w:val="24"/>
                <w:szCs w:val="24"/>
              </w:rPr>
              <w:t>čhv</w:t>
            </w:r>
            <w:proofErr w:type="spellEnd"/>
          </w:p>
        </w:tc>
        <w:tc>
          <w:tcPr>
            <w:tcW w:w="2290" w:type="dxa"/>
          </w:tcPr>
          <w:p w14:paraId="63F7AED3" w14:textId="77777777" w:rsidR="00117178" w:rsidRPr="00C3357F" w:rsidRDefault="00117178" w:rsidP="00C26A6D">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Sportska zajednica Grada Pregrade</w:t>
            </w:r>
          </w:p>
        </w:tc>
      </w:tr>
      <w:tr w:rsidR="00117178" w:rsidRPr="00C3357F" w14:paraId="717B0AF2" w14:textId="77777777" w:rsidTr="00C26A6D">
        <w:tc>
          <w:tcPr>
            <w:tcW w:w="816" w:type="dxa"/>
          </w:tcPr>
          <w:p w14:paraId="42B97EC5" w14:textId="77777777" w:rsidR="00117178" w:rsidRPr="00C3357F" w:rsidRDefault="00117178" w:rsidP="00C26A6D">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1189/3</w:t>
            </w:r>
          </w:p>
        </w:tc>
        <w:tc>
          <w:tcPr>
            <w:tcW w:w="1127" w:type="dxa"/>
          </w:tcPr>
          <w:p w14:paraId="614113B8" w14:textId="77777777" w:rsidR="00117178" w:rsidRPr="00C3357F" w:rsidRDefault="00117178" w:rsidP="00C26A6D">
            <w:pPr>
              <w:spacing w:line="237" w:lineRule="auto"/>
              <w:jc w:val="both"/>
              <w:rPr>
                <w:rFonts w:ascii="Times New Roman" w:eastAsia="Arial" w:hAnsi="Times New Roman" w:cs="Times New Roman"/>
                <w:sz w:val="24"/>
                <w:szCs w:val="24"/>
              </w:rPr>
            </w:pPr>
            <w:r w:rsidRPr="00C3357F">
              <w:rPr>
                <w:rFonts w:ascii="Times New Roman" w:eastAsia="Arial" w:hAnsi="Times New Roman" w:cs="Times New Roman"/>
                <w:sz w:val="24"/>
                <w:szCs w:val="24"/>
              </w:rPr>
              <w:t>Grad Pregrada</w:t>
            </w:r>
          </w:p>
        </w:tc>
        <w:tc>
          <w:tcPr>
            <w:tcW w:w="1541" w:type="dxa"/>
          </w:tcPr>
          <w:p w14:paraId="189E76FA" w14:textId="77777777" w:rsidR="00117178" w:rsidRPr="00C3357F" w:rsidRDefault="00117178" w:rsidP="00C26A6D">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NK </w:t>
            </w:r>
            <w:r w:rsidRPr="00C3357F">
              <w:rPr>
                <w:rFonts w:ascii="Times New Roman" w:eastAsia="Arial" w:hAnsi="Times New Roman" w:cs="Times New Roman"/>
                <w:sz w:val="24"/>
                <w:szCs w:val="24"/>
              </w:rPr>
              <w:t>Pregrada</w:t>
            </w:r>
          </w:p>
        </w:tc>
        <w:tc>
          <w:tcPr>
            <w:tcW w:w="1522" w:type="dxa"/>
          </w:tcPr>
          <w:p w14:paraId="12471556" w14:textId="77777777" w:rsidR="00117178" w:rsidRPr="00C3357F" w:rsidRDefault="00117178" w:rsidP="00C26A6D">
            <w:pPr>
              <w:spacing w:line="237" w:lineRule="auto"/>
              <w:rPr>
                <w:rFonts w:ascii="Times New Roman" w:eastAsia="Arial" w:hAnsi="Times New Roman" w:cs="Times New Roman"/>
                <w:sz w:val="24"/>
                <w:szCs w:val="24"/>
              </w:rPr>
            </w:pPr>
            <w:r w:rsidRPr="003A1763">
              <w:rPr>
                <w:rFonts w:ascii="Times New Roman" w:eastAsia="Arial" w:hAnsi="Times New Roman" w:cs="Times New Roman"/>
                <w:sz w:val="24"/>
                <w:szCs w:val="24"/>
              </w:rPr>
              <w:t>Ulica Ljudevita Gaja 32, Pregrada</w:t>
            </w:r>
          </w:p>
        </w:tc>
        <w:tc>
          <w:tcPr>
            <w:tcW w:w="1391" w:type="dxa"/>
          </w:tcPr>
          <w:p w14:paraId="4C0A46C7" w14:textId="77777777" w:rsidR="00117178" w:rsidRPr="00C3357F" w:rsidRDefault="00117178" w:rsidP="00C26A6D">
            <w:pPr>
              <w:spacing w:line="237" w:lineRule="auto"/>
              <w:rPr>
                <w:rFonts w:ascii="Times New Roman" w:eastAsia="Arial" w:hAnsi="Times New Roman" w:cs="Times New Roman"/>
                <w:sz w:val="24"/>
                <w:szCs w:val="24"/>
              </w:rPr>
            </w:pPr>
            <w:r>
              <w:rPr>
                <w:rFonts w:ascii="Times New Roman" w:eastAsia="Arial" w:hAnsi="Times New Roman" w:cs="Times New Roman"/>
                <w:sz w:val="24"/>
                <w:szCs w:val="24"/>
              </w:rPr>
              <w:t>Nogometno igralište</w:t>
            </w:r>
          </w:p>
        </w:tc>
        <w:tc>
          <w:tcPr>
            <w:tcW w:w="1056" w:type="dxa"/>
          </w:tcPr>
          <w:p w14:paraId="414A2585" w14:textId="77777777" w:rsidR="00117178" w:rsidRPr="00C3357F" w:rsidRDefault="00117178" w:rsidP="00C26A6D">
            <w:pPr>
              <w:spacing w:line="237" w:lineRule="auto"/>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737 </w:t>
            </w:r>
            <w:proofErr w:type="spellStart"/>
            <w:r>
              <w:rPr>
                <w:rFonts w:ascii="Times New Roman" w:eastAsia="Arial" w:hAnsi="Times New Roman" w:cs="Times New Roman"/>
                <w:sz w:val="24"/>
                <w:szCs w:val="24"/>
              </w:rPr>
              <w:t>čhv</w:t>
            </w:r>
            <w:proofErr w:type="spellEnd"/>
          </w:p>
        </w:tc>
        <w:tc>
          <w:tcPr>
            <w:tcW w:w="2290" w:type="dxa"/>
          </w:tcPr>
          <w:p w14:paraId="548E485D" w14:textId="77777777" w:rsidR="00117178" w:rsidRPr="00C3357F" w:rsidRDefault="00117178" w:rsidP="00C26A6D">
            <w:pPr>
              <w:spacing w:line="237" w:lineRule="auto"/>
              <w:jc w:val="both"/>
              <w:rPr>
                <w:rFonts w:ascii="Times New Roman" w:eastAsia="Arial" w:hAnsi="Times New Roman" w:cs="Times New Roman"/>
                <w:sz w:val="24"/>
                <w:szCs w:val="24"/>
              </w:rPr>
            </w:pPr>
            <w:r w:rsidRPr="003A1763">
              <w:rPr>
                <w:rFonts w:ascii="Times New Roman" w:eastAsia="Arial" w:hAnsi="Times New Roman" w:cs="Times New Roman"/>
                <w:sz w:val="24"/>
                <w:szCs w:val="24"/>
              </w:rPr>
              <w:t>Sportska zajednica Grada Pregrade</w:t>
            </w:r>
          </w:p>
        </w:tc>
      </w:tr>
    </w:tbl>
    <w:p w14:paraId="185FED16" w14:textId="77777777" w:rsidR="00117178" w:rsidRDefault="00117178" w:rsidP="00117178">
      <w:pPr>
        <w:spacing w:after="0"/>
        <w:jc w:val="both"/>
        <w:rPr>
          <w:rFonts w:ascii="Times New Roman" w:hAnsi="Times New Roman" w:cs="Times New Roman"/>
          <w:bCs/>
          <w:sz w:val="24"/>
          <w:szCs w:val="24"/>
        </w:rPr>
      </w:pPr>
    </w:p>
    <w:p w14:paraId="3317328B" w14:textId="77777777" w:rsidR="00117178" w:rsidRDefault="00117178" w:rsidP="00117178">
      <w:pPr>
        <w:jc w:val="both"/>
        <w:rPr>
          <w:rFonts w:ascii="Times New Roman" w:hAnsi="Times New Roman" w:cs="Times New Roman"/>
          <w:sz w:val="24"/>
        </w:rPr>
      </w:pPr>
      <w:r w:rsidRPr="00965193">
        <w:rPr>
          <w:rFonts w:ascii="Times New Roman" w:hAnsi="Times New Roman" w:cs="Times New Roman"/>
          <w:sz w:val="24"/>
        </w:rPr>
        <w:t>Ugovorom su predmetne nekretnine dane na korištenje Sportskoj zajednici</w:t>
      </w:r>
      <w:r>
        <w:rPr>
          <w:rFonts w:ascii="Times New Roman" w:hAnsi="Times New Roman" w:cs="Times New Roman"/>
          <w:sz w:val="24"/>
        </w:rPr>
        <w:t xml:space="preserve"> na razdoblje od 3 godine</w:t>
      </w:r>
      <w:r w:rsidRPr="00965193">
        <w:rPr>
          <w:rFonts w:ascii="Times New Roman" w:hAnsi="Times New Roman" w:cs="Times New Roman"/>
          <w:sz w:val="24"/>
        </w:rPr>
        <w:t>, odnosno njezinim članicama/članovima.</w:t>
      </w:r>
      <w:r>
        <w:rPr>
          <w:rFonts w:ascii="Times New Roman" w:hAnsi="Times New Roman" w:cs="Times New Roman"/>
          <w:sz w:val="24"/>
        </w:rPr>
        <w:t xml:space="preserve"> </w:t>
      </w:r>
    </w:p>
    <w:p w14:paraId="1BFAD843" w14:textId="432E31D3" w:rsidR="00117178" w:rsidRDefault="00117178" w:rsidP="00117178">
      <w:pPr>
        <w:jc w:val="both"/>
        <w:rPr>
          <w:rFonts w:ascii="Times New Roman" w:hAnsi="Times New Roman" w:cs="Times New Roman"/>
          <w:sz w:val="24"/>
        </w:rPr>
      </w:pPr>
      <w:r>
        <w:rPr>
          <w:rFonts w:ascii="Times New Roman" w:hAnsi="Times New Roman" w:cs="Times New Roman"/>
          <w:sz w:val="24"/>
        </w:rPr>
        <w:t>Ugovorom između SZGP i nje</w:t>
      </w:r>
      <w:r w:rsidR="006D2A56">
        <w:rPr>
          <w:rFonts w:ascii="Times New Roman" w:hAnsi="Times New Roman" w:cs="Times New Roman"/>
          <w:sz w:val="24"/>
        </w:rPr>
        <w:t>zi</w:t>
      </w:r>
      <w:r>
        <w:rPr>
          <w:rFonts w:ascii="Times New Roman" w:hAnsi="Times New Roman" w:cs="Times New Roman"/>
          <w:sz w:val="24"/>
        </w:rPr>
        <w:t>nih članica predmetne prostore koriste sljedeće članice Sportske zajednice; RUŽ Pregrada, NK Pregrada, ŽNK Pregrada, HPD Pregrada, ŠK Pregrada, TK Pregrada, ŠRD Pregrada.</w:t>
      </w:r>
    </w:p>
    <w:p w14:paraId="01474D0C" w14:textId="77777777" w:rsidR="00C3357F" w:rsidRPr="00CE0E14" w:rsidRDefault="00117178" w:rsidP="00CE0E14">
      <w:pPr>
        <w:jc w:val="both"/>
        <w:rPr>
          <w:rFonts w:ascii="Times New Roman" w:hAnsi="Times New Roman" w:cs="Times New Roman"/>
          <w:sz w:val="24"/>
        </w:rPr>
      </w:pPr>
      <w:r>
        <w:rPr>
          <w:rFonts w:ascii="Times New Roman" w:hAnsi="Times New Roman" w:cs="Times New Roman"/>
          <w:sz w:val="24"/>
        </w:rPr>
        <w:t>U 2020. godini potrebno je ponovno urediti pitanje pravne osnove korištenja predmetnih prostora od Sportske zajednice i njenih članica.</w:t>
      </w:r>
    </w:p>
    <w:p w14:paraId="27637C82" w14:textId="77777777" w:rsidR="00AC0834" w:rsidRPr="00BE2719" w:rsidRDefault="00AC0834" w:rsidP="00BE2719">
      <w:pPr>
        <w:pStyle w:val="Naslov3"/>
      </w:pPr>
      <w:bookmarkStart w:id="5" w:name="_Toc47679603"/>
      <w:r w:rsidRPr="00BE2719">
        <w:t>REVIZIJA učinkovitosti upravljanja i korištenja nogometnih stadiona i igrališta u vlasništvu JLS-a na području KZŽ</w:t>
      </w:r>
      <w:bookmarkEnd w:id="5"/>
    </w:p>
    <w:p w14:paraId="2EAC5514" w14:textId="77777777" w:rsidR="00AC0834" w:rsidRDefault="00AC0834" w:rsidP="00AC0834">
      <w:pPr>
        <w:jc w:val="both"/>
        <w:rPr>
          <w:rFonts w:ascii="Times New Roman" w:hAnsi="Times New Roman" w:cs="Times New Roman"/>
          <w:sz w:val="24"/>
          <w:lang w:eastAsia="hr-HR"/>
        </w:rPr>
      </w:pPr>
      <w:r w:rsidRPr="00AC0834">
        <w:rPr>
          <w:rFonts w:ascii="Times New Roman" w:hAnsi="Times New Roman" w:cs="Times New Roman"/>
          <w:sz w:val="24"/>
          <w:lang w:eastAsia="hr-HR"/>
        </w:rPr>
        <w:t>U prosincu 2018. godine Grad Pregrada zaprimio je obavijest</w:t>
      </w:r>
      <w:r>
        <w:rPr>
          <w:rFonts w:ascii="Times New Roman" w:hAnsi="Times New Roman" w:cs="Times New Roman"/>
          <w:sz w:val="24"/>
          <w:lang w:eastAsia="hr-HR"/>
        </w:rPr>
        <w:t xml:space="preserve"> Državnog ureda za reviziju, Područnog ureda u Varaždinu,</w:t>
      </w:r>
      <w:r w:rsidRPr="00AC0834">
        <w:rPr>
          <w:rFonts w:ascii="Times New Roman" w:hAnsi="Times New Roman" w:cs="Times New Roman"/>
          <w:sz w:val="24"/>
          <w:lang w:eastAsia="hr-HR"/>
        </w:rPr>
        <w:t xml:space="preserve"> o početku revizije učinkovitosti upravljanja i korištenja nogometnih stadiona i igrališta u vlasništvu JLS na području KZŽ za 2017. i 2018. godinu.</w:t>
      </w:r>
    </w:p>
    <w:p w14:paraId="2448BB0B" w14:textId="77777777" w:rsidR="00EC50CF" w:rsidRDefault="00AC0834" w:rsidP="00AC0834">
      <w:pPr>
        <w:jc w:val="both"/>
        <w:rPr>
          <w:rFonts w:ascii="Times New Roman" w:hAnsi="Times New Roman" w:cs="Times New Roman"/>
          <w:sz w:val="24"/>
          <w:lang w:eastAsia="hr-HR"/>
        </w:rPr>
      </w:pPr>
      <w:r>
        <w:rPr>
          <w:rFonts w:ascii="Times New Roman" w:hAnsi="Times New Roman" w:cs="Times New Roman"/>
          <w:sz w:val="24"/>
          <w:lang w:eastAsia="hr-HR"/>
        </w:rPr>
        <w:t>Revizija je izvršena</w:t>
      </w:r>
      <w:r w:rsidR="00DD4712">
        <w:rPr>
          <w:rFonts w:ascii="Times New Roman" w:hAnsi="Times New Roman" w:cs="Times New Roman"/>
          <w:sz w:val="24"/>
          <w:lang w:eastAsia="hr-HR"/>
        </w:rPr>
        <w:t xml:space="preserve"> na temelju članaka 19. i 21. Zakona o Državnom uredu za reviziju (NN 25/19), a</w:t>
      </w:r>
      <w:r>
        <w:rPr>
          <w:rFonts w:ascii="Times New Roman" w:hAnsi="Times New Roman" w:cs="Times New Roman"/>
          <w:sz w:val="24"/>
          <w:lang w:eastAsia="hr-HR"/>
        </w:rPr>
        <w:t xml:space="preserve"> u skladu sa postupcima utvrđenim Okvirom revizijskih standarda Međunarodne organizacije vrhovnih revizijskih institucija (INTOSAI) i Kodeksom profesionalne etike državnih revizora</w:t>
      </w:r>
      <w:r w:rsidR="00DD4712">
        <w:rPr>
          <w:rFonts w:ascii="Times New Roman" w:hAnsi="Times New Roman" w:cs="Times New Roman"/>
          <w:sz w:val="24"/>
          <w:lang w:eastAsia="hr-HR"/>
        </w:rPr>
        <w:t xml:space="preserve">. </w:t>
      </w:r>
    </w:p>
    <w:p w14:paraId="153C5DDE" w14:textId="77777777" w:rsidR="00AC0834" w:rsidRPr="00AC0834" w:rsidRDefault="00EC50CF" w:rsidP="00AC0834">
      <w:pPr>
        <w:jc w:val="both"/>
        <w:rPr>
          <w:rFonts w:ascii="Times New Roman" w:hAnsi="Times New Roman" w:cs="Times New Roman"/>
          <w:sz w:val="24"/>
          <w:lang w:eastAsia="hr-HR"/>
        </w:rPr>
      </w:pPr>
      <w:r>
        <w:rPr>
          <w:rFonts w:ascii="Times New Roman" w:hAnsi="Times New Roman" w:cs="Times New Roman"/>
          <w:sz w:val="24"/>
          <w:lang w:eastAsia="hr-HR"/>
        </w:rPr>
        <w:t xml:space="preserve">Revizija je obuhvatila vođenje evidencije o nogometnim stadionima i igralištima, normativno uređenje upravljanja i raspolaganja, upravljanje i raspolaganje te nadzor nad upravljanjem i raspolaganjem nogometnim stadionima i igralištima. </w:t>
      </w:r>
      <w:r w:rsidR="00DD4712">
        <w:rPr>
          <w:rFonts w:ascii="Times New Roman" w:hAnsi="Times New Roman" w:cs="Times New Roman"/>
          <w:sz w:val="24"/>
          <w:lang w:eastAsia="hr-HR"/>
        </w:rPr>
        <w:t>Između ostalog, revizija je</w:t>
      </w:r>
      <w:r w:rsidR="00AC0834">
        <w:rPr>
          <w:rFonts w:ascii="Times New Roman" w:hAnsi="Times New Roman" w:cs="Times New Roman"/>
          <w:sz w:val="24"/>
          <w:lang w:eastAsia="hr-HR"/>
        </w:rPr>
        <w:t xml:space="preserve"> obuhvatila i ocjenu o djelotvornosti i ekonomičnosti obavljanja djelatnosti, te ocjenu o učinkovitosti ostvarenja ciljeva poslovanja, pojedinih financijskih transakcija, programa i projekata. </w:t>
      </w:r>
    </w:p>
    <w:p w14:paraId="47E9C6B5" w14:textId="77777777" w:rsidR="00CE0E14" w:rsidRDefault="00DD4712" w:rsidP="00CE0E14">
      <w:pPr>
        <w:rPr>
          <w:rFonts w:ascii="Times New Roman" w:hAnsi="Times New Roman" w:cs="Times New Roman"/>
          <w:sz w:val="24"/>
          <w:lang w:eastAsia="hr-HR"/>
        </w:rPr>
      </w:pPr>
      <w:r w:rsidRPr="00DD4712">
        <w:rPr>
          <w:rFonts w:ascii="Times New Roman" w:hAnsi="Times New Roman" w:cs="Times New Roman"/>
          <w:sz w:val="24"/>
          <w:lang w:eastAsia="hr-HR"/>
        </w:rPr>
        <w:t>Postupci revizije provedeni su</w:t>
      </w:r>
      <w:r>
        <w:rPr>
          <w:rFonts w:ascii="Times New Roman" w:hAnsi="Times New Roman" w:cs="Times New Roman"/>
          <w:sz w:val="24"/>
          <w:lang w:eastAsia="hr-HR"/>
        </w:rPr>
        <w:t xml:space="preserve"> od 3. prosinca 2018. godine do 19. lipnja 2019. godine.</w:t>
      </w:r>
    </w:p>
    <w:p w14:paraId="6E78E0A9" w14:textId="7AF5836F" w:rsidR="00EC50CF" w:rsidRDefault="00EC50CF" w:rsidP="00CE0E14">
      <w:pPr>
        <w:rPr>
          <w:rFonts w:ascii="Times New Roman" w:hAnsi="Times New Roman" w:cs="Times New Roman"/>
          <w:sz w:val="24"/>
          <w:lang w:eastAsia="hr-HR"/>
        </w:rPr>
      </w:pPr>
      <w:r>
        <w:rPr>
          <w:rFonts w:ascii="Times New Roman" w:hAnsi="Times New Roman" w:cs="Times New Roman"/>
          <w:sz w:val="24"/>
          <w:lang w:eastAsia="hr-HR"/>
        </w:rPr>
        <w:lastRenderedPageBreak/>
        <w:t>Dana 19. lipnja 2019. godina Grad Pregrada zaprimio je Nacrt izvješća o obavljenoj reviziji, koj</w:t>
      </w:r>
      <w:r w:rsidR="006D2A56">
        <w:rPr>
          <w:rFonts w:ascii="Times New Roman" w:hAnsi="Times New Roman" w:cs="Times New Roman"/>
          <w:sz w:val="24"/>
          <w:lang w:eastAsia="hr-HR"/>
        </w:rPr>
        <w:t>eg</w:t>
      </w:r>
      <w:r>
        <w:rPr>
          <w:rFonts w:ascii="Times New Roman" w:hAnsi="Times New Roman" w:cs="Times New Roman"/>
          <w:sz w:val="24"/>
          <w:lang w:eastAsia="hr-HR"/>
        </w:rPr>
        <w:t xml:space="preserve"> je i prihvatio uz očitovanje na dio koji se odnosi na preporuke:</w:t>
      </w:r>
    </w:p>
    <w:p w14:paraId="2E4F9FE4" w14:textId="77777777" w:rsidR="00EC50CF" w:rsidRDefault="00EC50CF" w:rsidP="00EC50CF">
      <w:pPr>
        <w:pStyle w:val="Odlomakpopisa"/>
        <w:numPr>
          <w:ilvl w:val="0"/>
          <w:numId w:val="35"/>
        </w:numPr>
        <w:rPr>
          <w:rFonts w:ascii="Times New Roman" w:hAnsi="Times New Roman" w:cs="Times New Roman"/>
          <w:sz w:val="24"/>
          <w:lang w:eastAsia="hr-HR"/>
        </w:rPr>
      </w:pPr>
      <w:r>
        <w:rPr>
          <w:rFonts w:ascii="Times New Roman" w:hAnsi="Times New Roman" w:cs="Times New Roman"/>
          <w:sz w:val="24"/>
          <w:lang w:eastAsia="hr-HR"/>
        </w:rPr>
        <w:t>Grad Pregrada će analizirati vrednovati učinke upravljanja i korištenja nogometnih stadiona i igrališta</w:t>
      </w:r>
    </w:p>
    <w:p w14:paraId="3FB5C844" w14:textId="77777777" w:rsidR="00EC50CF" w:rsidRPr="00EC50CF" w:rsidRDefault="00EC50CF" w:rsidP="00EC50CF">
      <w:pPr>
        <w:pStyle w:val="Odlomakpopisa"/>
        <w:numPr>
          <w:ilvl w:val="0"/>
          <w:numId w:val="35"/>
        </w:numPr>
        <w:rPr>
          <w:rFonts w:ascii="Times New Roman" w:hAnsi="Times New Roman" w:cs="Times New Roman"/>
          <w:sz w:val="24"/>
          <w:lang w:eastAsia="hr-HR"/>
        </w:rPr>
      </w:pPr>
      <w:r>
        <w:rPr>
          <w:rFonts w:ascii="Times New Roman" w:hAnsi="Times New Roman" w:cs="Times New Roman"/>
          <w:sz w:val="24"/>
          <w:lang w:eastAsia="hr-HR"/>
        </w:rPr>
        <w:t>Grad Pregrada će utvrditi ovlasti i odgovornosti pojedinih nositelja funkcija upravljanja i raspolaganja nogometnim stadionima i igralištima, nadzor, izvještavanje te poduzimanje mjera u slučaju lošeg upravljanja.</w:t>
      </w:r>
    </w:p>
    <w:p w14:paraId="3BD0BBC2" w14:textId="77777777" w:rsidR="00EC50CF" w:rsidRDefault="00EC50CF" w:rsidP="006D2A56">
      <w:pPr>
        <w:jc w:val="both"/>
        <w:rPr>
          <w:rFonts w:ascii="Times New Roman" w:hAnsi="Times New Roman" w:cs="Times New Roman"/>
          <w:sz w:val="24"/>
          <w:lang w:eastAsia="hr-HR"/>
        </w:rPr>
      </w:pPr>
      <w:r>
        <w:rPr>
          <w:rFonts w:ascii="Times New Roman" w:hAnsi="Times New Roman" w:cs="Times New Roman"/>
          <w:sz w:val="24"/>
          <w:lang w:eastAsia="hr-HR"/>
        </w:rPr>
        <w:t xml:space="preserve">Sukladno preporukama Grad Pregrada je 25.10.2019. zaključio Dodatak Ugovora sa SZGP o korištenju nekretnina u vlasništvu Grada, </w:t>
      </w:r>
      <w:r w:rsidR="006032B7">
        <w:rPr>
          <w:rFonts w:ascii="Times New Roman" w:hAnsi="Times New Roman" w:cs="Times New Roman"/>
          <w:sz w:val="24"/>
          <w:lang w:eastAsia="hr-HR"/>
        </w:rPr>
        <w:t>kako bi se detaljnije uredile obveze SZGP u vezi korištenja nekretnina i obveze Izvještavanja o istom.</w:t>
      </w:r>
    </w:p>
    <w:p w14:paraId="51BFE043" w14:textId="3A5D8D2B" w:rsidR="00CE0E14" w:rsidRPr="00A64A58" w:rsidRDefault="006032B7" w:rsidP="006D2A56">
      <w:pPr>
        <w:jc w:val="both"/>
        <w:rPr>
          <w:rFonts w:ascii="Times New Roman" w:hAnsi="Times New Roman" w:cs="Times New Roman"/>
          <w:sz w:val="24"/>
          <w:lang w:eastAsia="hr-HR"/>
        </w:rPr>
      </w:pPr>
      <w:r>
        <w:rPr>
          <w:rFonts w:ascii="Times New Roman" w:hAnsi="Times New Roman" w:cs="Times New Roman"/>
          <w:sz w:val="24"/>
          <w:lang w:eastAsia="hr-HR"/>
        </w:rPr>
        <w:t xml:space="preserve">Prije potpisivanja Dodatka Ugovora, dana </w:t>
      </w:r>
      <w:r w:rsidR="00336EDA">
        <w:rPr>
          <w:rFonts w:ascii="Times New Roman" w:hAnsi="Times New Roman" w:cs="Times New Roman"/>
          <w:sz w:val="24"/>
          <w:lang w:eastAsia="hr-HR"/>
        </w:rPr>
        <w:t>0</w:t>
      </w:r>
      <w:r>
        <w:rPr>
          <w:rFonts w:ascii="Times New Roman" w:hAnsi="Times New Roman" w:cs="Times New Roman"/>
          <w:sz w:val="24"/>
          <w:lang w:eastAsia="hr-HR"/>
        </w:rPr>
        <w:t>3.09.2019. godine održan je i sastanak sa predsjednicima gradskih sportskih udruga/klubova kako bi ih se upoznal</w:t>
      </w:r>
      <w:r w:rsidR="00336EDA">
        <w:rPr>
          <w:rFonts w:ascii="Times New Roman" w:hAnsi="Times New Roman" w:cs="Times New Roman"/>
          <w:sz w:val="24"/>
          <w:lang w:eastAsia="hr-HR"/>
        </w:rPr>
        <w:t>o</w:t>
      </w:r>
      <w:r>
        <w:rPr>
          <w:rFonts w:ascii="Times New Roman" w:hAnsi="Times New Roman" w:cs="Times New Roman"/>
          <w:sz w:val="24"/>
          <w:lang w:eastAsia="hr-HR"/>
        </w:rPr>
        <w:t xml:space="preserve"> sa budućim obvezama u vezi korištenja predmetnih nekretnina.</w:t>
      </w:r>
    </w:p>
    <w:p w14:paraId="490B3B90" w14:textId="77777777" w:rsidR="00A64A58" w:rsidRDefault="00C807A7" w:rsidP="00BE2719">
      <w:pPr>
        <w:pStyle w:val="Naslov2"/>
        <w:rPr>
          <w:lang w:eastAsia="hr-HR"/>
        </w:rPr>
      </w:pPr>
      <w:bookmarkStart w:id="6" w:name="_Toc47679604"/>
      <w:r>
        <w:rPr>
          <w:lang w:eastAsia="hr-HR"/>
        </w:rPr>
        <w:t>ZAKUP POSLOVNOG PROSTORA</w:t>
      </w:r>
      <w:bookmarkEnd w:id="6"/>
    </w:p>
    <w:p w14:paraId="4EF8D941" w14:textId="77777777" w:rsidR="00C807A7" w:rsidRPr="006032B7" w:rsidRDefault="00C807A7" w:rsidP="006032B7">
      <w:pPr>
        <w:pStyle w:val="Naslov3"/>
        <w:rPr>
          <w:lang w:eastAsia="hr-HR"/>
        </w:rPr>
      </w:pPr>
      <w:bookmarkStart w:id="7" w:name="_Toc47679605"/>
      <w:r>
        <w:rPr>
          <w:lang w:eastAsia="hr-HR"/>
        </w:rPr>
        <w:t>Političke stranke</w:t>
      </w:r>
      <w:bookmarkEnd w:id="7"/>
    </w:p>
    <w:p w14:paraId="3BB37991" w14:textId="77777777" w:rsidR="00C807A7" w:rsidRDefault="006032B7" w:rsidP="00570B9F">
      <w:pPr>
        <w:jc w:val="both"/>
        <w:rPr>
          <w:rFonts w:ascii="Times New Roman" w:hAnsi="Times New Roman" w:cs="Times New Roman"/>
          <w:sz w:val="24"/>
          <w:lang w:eastAsia="hr-HR"/>
        </w:rPr>
      </w:pPr>
      <w:r>
        <w:rPr>
          <w:rFonts w:ascii="Times New Roman" w:hAnsi="Times New Roman" w:cs="Times New Roman"/>
          <w:sz w:val="24"/>
          <w:lang w:eastAsia="hr-HR"/>
        </w:rPr>
        <w:t xml:space="preserve">Na temelju rezultata </w:t>
      </w:r>
      <w:r w:rsidR="00C807A7">
        <w:rPr>
          <w:rFonts w:ascii="Times New Roman" w:hAnsi="Times New Roman" w:cs="Times New Roman"/>
          <w:sz w:val="24"/>
          <w:lang w:eastAsia="hr-HR"/>
        </w:rPr>
        <w:t>Natječaj</w:t>
      </w:r>
      <w:r>
        <w:rPr>
          <w:rFonts w:ascii="Times New Roman" w:hAnsi="Times New Roman" w:cs="Times New Roman"/>
          <w:sz w:val="24"/>
          <w:lang w:eastAsia="hr-HR"/>
        </w:rPr>
        <w:t>a</w:t>
      </w:r>
      <w:r w:rsidR="00C807A7">
        <w:rPr>
          <w:rFonts w:ascii="Times New Roman" w:hAnsi="Times New Roman" w:cs="Times New Roman"/>
          <w:sz w:val="24"/>
          <w:lang w:eastAsia="hr-HR"/>
        </w:rPr>
        <w:t xml:space="preserve"> za zakup poslovnog prostora u vlasništvu Grada Pregrade, za pravne osobe registrirane</w:t>
      </w:r>
      <w:r>
        <w:rPr>
          <w:rFonts w:ascii="Times New Roman" w:hAnsi="Times New Roman" w:cs="Times New Roman"/>
          <w:sz w:val="24"/>
          <w:lang w:eastAsia="hr-HR"/>
        </w:rPr>
        <w:t xml:space="preserve"> kao političke stranke (objavljen u rujnu 2018. godine)</w:t>
      </w:r>
      <w:r w:rsidR="00117178">
        <w:rPr>
          <w:rFonts w:ascii="Times New Roman" w:hAnsi="Times New Roman" w:cs="Times New Roman"/>
          <w:sz w:val="24"/>
          <w:lang w:eastAsia="hr-HR"/>
        </w:rPr>
        <w:t xml:space="preserve"> </w:t>
      </w:r>
      <w:r w:rsidR="00C807A7">
        <w:rPr>
          <w:rFonts w:ascii="Times New Roman" w:hAnsi="Times New Roman" w:cs="Times New Roman"/>
          <w:sz w:val="24"/>
          <w:lang w:eastAsia="hr-HR"/>
        </w:rPr>
        <w:t>zaključeni su Ugovori</w:t>
      </w:r>
      <w:r w:rsidR="00965193">
        <w:rPr>
          <w:rFonts w:ascii="Times New Roman" w:hAnsi="Times New Roman" w:cs="Times New Roman"/>
          <w:sz w:val="24"/>
          <w:lang w:eastAsia="hr-HR"/>
        </w:rPr>
        <w:t xml:space="preserve"> na razdoblje od 5 godina</w:t>
      </w:r>
      <w:r w:rsidR="00C807A7">
        <w:rPr>
          <w:rFonts w:ascii="Times New Roman" w:hAnsi="Times New Roman" w:cs="Times New Roman"/>
          <w:sz w:val="24"/>
          <w:lang w:eastAsia="hr-HR"/>
        </w:rPr>
        <w:t xml:space="preserve"> sa</w:t>
      </w:r>
    </w:p>
    <w:p w14:paraId="6F4B792E" w14:textId="77777777" w:rsidR="00C807A7" w:rsidRPr="00C10210" w:rsidRDefault="00965193" w:rsidP="00C10210">
      <w:pPr>
        <w:pStyle w:val="Odlomakpopisa"/>
        <w:numPr>
          <w:ilvl w:val="0"/>
          <w:numId w:val="34"/>
        </w:numPr>
        <w:rPr>
          <w:rFonts w:ascii="Times New Roman" w:hAnsi="Times New Roman" w:cs="Times New Roman"/>
          <w:b/>
          <w:sz w:val="24"/>
        </w:rPr>
      </w:pPr>
      <w:r w:rsidRPr="00C10210">
        <w:rPr>
          <w:rFonts w:ascii="Times New Roman" w:hAnsi="Times New Roman" w:cs="Times New Roman"/>
          <w:b/>
          <w:sz w:val="24"/>
        </w:rPr>
        <w:t>Socijaldemokratska partija</w:t>
      </w:r>
      <w:r w:rsidR="00C807A7" w:rsidRPr="00C10210">
        <w:rPr>
          <w:rFonts w:ascii="Times New Roman" w:hAnsi="Times New Roman" w:cs="Times New Roman"/>
          <w:b/>
          <w:sz w:val="24"/>
        </w:rPr>
        <w:t xml:space="preserve"> Hrvatske, SDP-a-;</w:t>
      </w:r>
    </w:p>
    <w:p w14:paraId="3D74BAD2" w14:textId="77777777" w:rsidR="00C807A7" w:rsidRDefault="00C807A7" w:rsidP="00C807A7">
      <w:pPr>
        <w:rPr>
          <w:rFonts w:ascii="Times New Roman" w:hAnsi="Times New Roman" w:cs="Times New Roman"/>
          <w:sz w:val="24"/>
        </w:rPr>
      </w:pPr>
      <w:r>
        <w:rPr>
          <w:rFonts w:ascii="Times New Roman" w:hAnsi="Times New Roman" w:cs="Times New Roman"/>
          <w:sz w:val="24"/>
        </w:rPr>
        <w:t>Za zakup poslovnog prostora u vlasništvu Grada Pregrade na adresi Pod Lenartom 1, Pregrad</w:t>
      </w:r>
      <w:r w:rsidR="00965193">
        <w:rPr>
          <w:rFonts w:ascii="Times New Roman" w:hAnsi="Times New Roman" w:cs="Times New Roman"/>
          <w:sz w:val="24"/>
        </w:rPr>
        <w:t xml:space="preserve">a, </w:t>
      </w:r>
      <w:r w:rsidR="00965193" w:rsidRPr="00965193">
        <w:rPr>
          <w:rFonts w:ascii="Times New Roman" w:hAnsi="Times New Roman" w:cs="Times New Roman"/>
          <w:b/>
          <w:sz w:val="24"/>
        </w:rPr>
        <w:t xml:space="preserve">Prostor C-4 (kat), </w:t>
      </w:r>
      <w:r w:rsidR="00965193">
        <w:rPr>
          <w:rFonts w:ascii="Times New Roman" w:hAnsi="Times New Roman" w:cs="Times New Roman"/>
          <w:sz w:val="24"/>
        </w:rPr>
        <w:t>za mjesečni iznos zakupnine od 72,34 €.</w:t>
      </w:r>
    </w:p>
    <w:p w14:paraId="422FCD5A" w14:textId="77777777" w:rsidR="00C807A7" w:rsidRPr="00C10210" w:rsidRDefault="00965193" w:rsidP="00C10210">
      <w:pPr>
        <w:pStyle w:val="Odlomakpopisa"/>
        <w:numPr>
          <w:ilvl w:val="0"/>
          <w:numId w:val="34"/>
        </w:numPr>
        <w:rPr>
          <w:rFonts w:ascii="Times New Roman" w:hAnsi="Times New Roman" w:cs="Times New Roman"/>
          <w:b/>
          <w:sz w:val="24"/>
        </w:rPr>
      </w:pPr>
      <w:r w:rsidRPr="00C10210">
        <w:rPr>
          <w:rFonts w:ascii="Times New Roman" w:hAnsi="Times New Roman" w:cs="Times New Roman"/>
          <w:b/>
          <w:sz w:val="24"/>
        </w:rPr>
        <w:t>Hrvatska seljačka stranka, HSS-a, Gradska organizacija Pregrada</w:t>
      </w:r>
    </w:p>
    <w:p w14:paraId="3EE5BEFA" w14:textId="77777777" w:rsidR="00965193" w:rsidRDefault="00C807A7" w:rsidP="00C807A7">
      <w:pPr>
        <w:rPr>
          <w:rFonts w:ascii="Times New Roman" w:hAnsi="Times New Roman" w:cs="Times New Roman"/>
          <w:sz w:val="24"/>
        </w:rPr>
      </w:pPr>
      <w:r w:rsidRPr="003D4026">
        <w:rPr>
          <w:rFonts w:ascii="Times New Roman" w:hAnsi="Times New Roman" w:cs="Times New Roman"/>
          <w:sz w:val="24"/>
        </w:rPr>
        <w:t>Za zakup poslovnog prostora u vlasništvu Grada Pregrade na adresi Pod L</w:t>
      </w:r>
      <w:r>
        <w:rPr>
          <w:rFonts w:ascii="Times New Roman" w:hAnsi="Times New Roman" w:cs="Times New Roman"/>
          <w:sz w:val="24"/>
        </w:rPr>
        <w:t xml:space="preserve">enartom 1, Pregrada, </w:t>
      </w:r>
      <w:r w:rsidRPr="00965193">
        <w:rPr>
          <w:rFonts w:ascii="Times New Roman" w:hAnsi="Times New Roman" w:cs="Times New Roman"/>
          <w:b/>
          <w:sz w:val="24"/>
        </w:rPr>
        <w:t>Prostor C-5 (kat),</w:t>
      </w:r>
      <w:r w:rsidRPr="003D4026">
        <w:rPr>
          <w:rFonts w:ascii="Times New Roman" w:hAnsi="Times New Roman" w:cs="Times New Roman"/>
          <w:sz w:val="24"/>
        </w:rPr>
        <w:t xml:space="preserve"> </w:t>
      </w:r>
      <w:r w:rsidR="00965193">
        <w:rPr>
          <w:rFonts w:ascii="Times New Roman" w:hAnsi="Times New Roman" w:cs="Times New Roman"/>
          <w:sz w:val="24"/>
        </w:rPr>
        <w:t xml:space="preserve"> za mjesečni iznos zakupnine</w:t>
      </w:r>
      <w:r>
        <w:rPr>
          <w:rFonts w:ascii="Times New Roman" w:hAnsi="Times New Roman" w:cs="Times New Roman"/>
          <w:sz w:val="24"/>
        </w:rPr>
        <w:t xml:space="preserve"> od 69,57</w:t>
      </w:r>
      <w:r w:rsidR="00965193">
        <w:rPr>
          <w:rFonts w:ascii="Times New Roman" w:hAnsi="Times New Roman" w:cs="Times New Roman"/>
          <w:sz w:val="24"/>
        </w:rPr>
        <w:t xml:space="preserve"> €</w:t>
      </w:r>
    </w:p>
    <w:p w14:paraId="0EDC4907" w14:textId="77777777" w:rsidR="00C807A7" w:rsidRPr="00C10210" w:rsidRDefault="00965193" w:rsidP="00C10210">
      <w:pPr>
        <w:pStyle w:val="Odlomakpopisa"/>
        <w:numPr>
          <w:ilvl w:val="0"/>
          <w:numId w:val="34"/>
        </w:numPr>
        <w:rPr>
          <w:rFonts w:ascii="Times New Roman" w:hAnsi="Times New Roman" w:cs="Times New Roman"/>
          <w:b/>
          <w:sz w:val="24"/>
        </w:rPr>
      </w:pPr>
      <w:r w:rsidRPr="00C10210">
        <w:rPr>
          <w:rFonts w:ascii="Times New Roman" w:hAnsi="Times New Roman" w:cs="Times New Roman"/>
          <w:b/>
          <w:sz w:val="24"/>
        </w:rPr>
        <w:t>Gradska organizacija HDZ- a</w:t>
      </w:r>
    </w:p>
    <w:p w14:paraId="33EA3A9B" w14:textId="77777777" w:rsidR="00C807A7" w:rsidRDefault="00C807A7" w:rsidP="00965193">
      <w:pPr>
        <w:rPr>
          <w:rFonts w:ascii="Times New Roman" w:hAnsi="Times New Roman" w:cs="Times New Roman"/>
          <w:sz w:val="24"/>
        </w:rPr>
      </w:pPr>
      <w:r w:rsidRPr="003D4026">
        <w:rPr>
          <w:rFonts w:ascii="Times New Roman" w:hAnsi="Times New Roman" w:cs="Times New Roman"/>
          <w:sz w:val="24"/>
        </w:rPr>
        <w:t>Za zakup poslovnog prostora u vlasništvu Grada Pregrade na adresi Pod L</w:t>
      </w:r>
      <w:r>
        <w:rPr>
          <w:rFonts w:ascii="Times New Roman" w:hAnsi="Times New Roman" w:cs="Times New Roman"/>
          <w:sz w:val="24"/>
        </w:rPr>
        <w:t xml:space="preserve">enartom 1, Pregrada, </w:t>
      </w:r>
      <w:r w:rsidRPr="00965193">
        <w:rPr>
          <w:rFonts w:ascii="Times New Roman" w:hAnsi="Times New Roman" w:cs="Times New Roman"/>
          <w:b/>
          <w:sz w:val="24"/>
        </w:rPr>
        <w:t>Prostor C-3 (kat),</w:t>
      </w:r>
      <w:r w:rsidRPr="003D4026">
        <w:rPr>
          <w:rFonts w:ascii="Times New Roman" w:hAnsi="Times New Roman" w:cs="Times New Roman"/>
          <w:sz w:val="24"/>
        </w:rPr>
        <w:t xml:space="preserve"> </w:t>
      </w:r>
      <w:r w:rsidR="00965193">
        <w:rPr>
          <w:rFonts w:ascii="Times New Roman" w:hAnsi="Times New Roman" w:cs="Times New Roman"/>
          <w:sz w:val="24"/>
        </w:rPr>
        <w:t xml:space="preserve">mjesečni iznos zakupnine </w:t>
      </w:r>
      <w:r>
        <w:rPr>
          <w:rFonts w:ascii="Times New Roman" w:hAnsi="Times New Roman" w:cs="Times New Roman"/>
          <w:sz w:val="24"/>
        </w:rPr>
        <w:t>od 69,84</w:t>
      </w:r>
      <w:r w:rsidR="00965193">
        <w:rPr>
          <w:rFonts w:ascii="Times New Roman" w:hAnsi="Times New Roman" w:cs="Times New Roman"/>
          <w:sz w:val="24"/>
        </w:rPr>
        <w:t xml:space="preserve"> €</w:t>
      </w:r>
      <w:r>
        <w:rPr>
          <w:rFonts w:ascii="Times New Roman" w:hAnsi="Times New Roman" w:cs="Times New Roman"/>
          <w:sz w:val="24"/>
        </w:rPr>
        <w:t>.</w:t>
      </w:r>
    </w:p>
    <w:p w14:paraId="3BD71477" w14:textId="77777777" w:rsidR="006032B7" w:rsidRDefault="006032B7" w:rsidP="00570B9F">
      <w:pPr>
        <w:jc w:val="both"/>
        <w:rPr>
          <w:rFonts w:ascii="Times New Roman" w:hAnsi="Times New Roman" w:cs="Times New Roman"/>
          <w:sz w:val="24"/>
          <w:lang w:eastAsia="hr-HR"/>
        </w:rPr>
      </w:pPr>
      <w:r w:rsidRPr="006D2A56">
        <w:rPr>
          <w:rFonts w:ascii="Times New Roman" w:hAnsi="Times New Roman" w:cs="Times New Roman"/>
          <w:b/>
          <w:bCs/>
          <w:sz w:val="24"/>
          <w:lang w:eastAsia="hr-HR"/>
        </w:rPr>
        <w:t>Dana 28.06.2019. godine</w:t>
      </w:r>
      <w:r>
        <w:rPr>
          <w:rFonts w:ascii="Times New Roman" w:hAnsi="Times New Roman" w:cs="Times New Roman"/>
          <w:sz w:val="24"/>
          <w:lang w:eastAsia="hr-HR"/>
        </w:rPr>
        <w:t xml:space="preserve"> HSS, Gradska organizacija Pregrada dostavila je Gradu Pregradi, Odluku Gradskog odbora HSS-a o otkazu Ugovora o zakupu poslovnog prostora. Na temelju navedenog Grad Pregrada i HSS, Gradska organizacija Pregrada zaključili su dana 30.06.2019. Sporazumni raskid Ugovora o zakupu poslovnog prostora</w:t>
      </w:r>
      <w:r w:rsidR="00895317">
        <w:rPr>
          <w:rFonts w:ascii="Times New Roman" w:hAnsi="Times New Roman" w:cs="Times New Roman"/>
          <w:sz w:val="24"/>
          <w:lang w:eastAsia="hr-HR"/>
        </w:rPr>
        <w:t xml:space="preserve"> na katu aneksa zgrade Grada Pregrade, na adresi Pod Lenartom 1, Pregrada, Prostor C-5 (KAT).</w:t>
      </w:r>
    </w:p>
    <w:p w14:paraId="4538EFFF" w14:textId="77777777" w:rsidR="00A64A58" w:rsidRDefault="00A64A58" w:rsidP="00A64A58">
      <w:pPr>
        <w:pStyle w:val="Naslov3"/>
        <w:rPr>
          <w:lang w:eastAsia="hr-HR"/>
        </w:rPr>
      </w:pPr>
    </w:p>
    <w:p w14:paraId="345BF084" w14:textId="77777777" w:rsidR="00A64A58" w:rsidRDefault="00A64A58" w:rsidP="00A64A58">
      <w:pPr>
        <w:pStyle w:val="Naslov3"/>
        <w:rPr>
          <w:lang w:eastAsia="hr-HR"/>
        </w:rPr>
      </w:pPr>
      <w:bookmarkStart w:id="8" w:name="_Toc47679606"/>
      <w:r>
        <w:rPr>
          <w:lang w:eastAsia="hr-HR"/>
        </w:rPr>
        <w:t>CZSS, Podružnica Pregrada</w:t>
      </w:r>
      <w:bookmarkEnd w:id="8"/>
    </w:p>
    <w:p w14:paraId="4626BA7D" w14:textId="77777777" w:rsidR="00A64A58" w:rsidRPr="00A64A58" w:rsidRDefault="00A64A58" w:rsidP="00A64A58">
      <w:pPr>
        <w:pStyle w:val="Naslov3"/>
        <w:rPr>
          <w:lang w:eastAsia="hr-HR"/>
        </w:rPr>
      </w:pPr>
      <w:bookmarkStart w:id="9" w:name="_Toc47679607"/>
      <w:proofErr w:type="spellStart"/>
      <w:r w:rsidRPr="00A64A58">
        <w:rPr>
          <w:lang w:eastAsia="hr-HR"/>
        </w:rPr>
        <w:t>Kostelgradska</w:t>
      </w:r>
      <w:proofErr w:type="spellEnd"/>
      <w:r w:rsidRPr="00A64A58">
        <w:rPr>
          <w:lang w:eastAsia="hr-HR"/>
        </w:rPr>
        <w:t xml:space="preserve"> 3, Pregrada (</w:t>
      </w:r>
      <w:proofErr w:type="spellStart"/>
      <w:r w:rsidRPr="00A64A58">
        <w:rPr>
          <w:lang w:eastAsia="hr-HR"/>
        </w:rPr>
        <w:t>čkbr</w:t>
      </w:r>
      <w:proofErr w:type="spellEnd"/>
      <w:r w:rsidRPr="00A64A58">
        <w:rPr>
          <w:lang w:eastAsia="hr-HR"/>
        </w:rPr>
        <w:t>. 15 (404/1)) k.o. Pregrada</w:t>
      </w:r>
      <w:bookmarkEnd w:id="9"/>
    </w:p>
    <w:p w14:paraId="56CD32A3" w14:textId="77777777" w:rsidR="00A64A58" w:rsidRDefault="00A64A58" w:rsidP="00A64A58">
      <w:pPr>
        <w:jc w:val="both"/>
        <w:rPr>
          <w:rFonts w:ascii="Times New Roman" w:hAnsi="Times New Roman" w:cs="Times New Roman"/>
          <w:sz w:val="24"/>
          <w:lang w:eastAsia="hr-HR"/>
        </w:rPr>
      </w:pPr>
      <w:r w:rsidRPr="00A64A58">
        <w:rPr>
          <w:rFonts w:ascii="Times New Roman" w:hAnsi="Times New Roman" w:cs="Times New Roman"/>
          <w:sz w:val="24"/>
          <w:lang w:eastAsia="hr-HR"/>
        </w:rPr>
        <w:t xml:space="preserve">U poslovnim prostorima na adresi </w:t>
      </w:r>
      <w:proofErr w:type="spellStart"/>
      <w:r w:rsidRPr="00A64A58">
        <w:rPr>
          <w:rFonts w:ascii="Times New Roman" w:hAnsi="Times New Roman" w:cs="Times New Roman"/>
          <w:sz w:val="24"/>
          <w:lang w:eastAsia="hr-HR"/>
        </w:rPr>
        <w:t>Kostelgradska</w:t>
      </w:r>
      <w:proofErr w:type="spellEnd"/>
      <w:r w:rsidRPr="00A64A58">
        <w:rPr>
          <w:rFonts w:ascii="Times New Roman" w:hAnsi="Times New Roman" w:cs="Times New Roman"/>
          <w:sz w:val="24"/>
          <w:lang w:eastAsia="hr-HR"/>
        </w:rPr>
        <w:t xml:space="preserve"> 3, djeluje CZSS Krapina, Podružnica Pregrada.</w:t>
      </w:r>
      <w:r w:rsidRPr="00A64A58">
        <w:t xml:space="preserve"> </w:t>
      </w:r>
      <w:r>
        <w:rPr>
          <w:rFonts w:ascii="Times New Roman" w:hAnsi="Times New Roman" w:cs="Times New Roman"/>
          <w:sz w:val="24"/>
          <w:lang w:eastAsia="hr-HR"/>
        </w:rPr>
        <w:t xml:space="preserve"> </w:t>
      </w:r>
      <w:r w:rsidRPr="00A64A58">
        <w:rPr>
          <w:rFonts w:ascii="Times New Roman" w:hAnsi="Times New Roman" w:cs="Times New Roman"/>
          <w:sz w:val="24"/>
          <w:lang w:eastAsia="hr-HR"/>
        </w:rPr>
        <w:t>U 2018. godini zaključen je Ugovor o zakupu poslovnog prostora na razdoblje od 3. godine.</w:t>
      </w:r>
    </w:p>
    <w:p w14:paraId="191C8044" w14:textId="77777777" w:rsidR="00A64A58" w:rsidRPr="00A64A58" w:rsidRDefault="00A64A58" w:rsidP="00A64A58">
      <w:pPr>
        <w:jc w:val="both"/>
        <w:rPr>
          <w:rFonts w:ascii="Times New Roman" w:hAnsi="Times New Roman" w:cs="Times New Roman"/>
          <w:sz w:val="24"/>
          <w:lang w:eastAsia="hr-HR"/>
        </w:rPr>
      </w:pPr>
      <w:r>
        <w:rPr>
          <w:rFonts w:ascii="Times New Roman" w:hAnsi="Times New Roman" w:cs="Times New Roman"/>
          <w:sz w:val="24"/>
          <w:lang w:eastAsia="hr-HR"/>
        </w:rPr>
        <w:t>P</w:t>
      </w:r>
      <w:r w:rsidRPr="00A64A58">
        <w:rPr>
          <w:rFonts w:ascii="Times New Roman" w:hAnsi="Times New Roman" w:cs="Times New Roman"/>
          <w:sz w:val="24"/>
          <w:lang w:eastAsia="hr-HR"/>
        </w:rPr>
        <w:t xml:space="preserve">ostupak uređenja imovinsko- pravnih odnosa između Grada Pregrade i CZSS Krapina </w:t>
      </w:r>
      <w:r>
        <w:rPr>
          <w:rFonts w:ascii="Times New Roman" w:hAnsi="Times New Roman" w:cs="Times New Roman"/>
          <w:sz w:val="24"/>
          <w:lang w:eastAsia="hr-HR"/>
        </w:rPr>
        <w:t xml:space="preserve">pokrenut je tijekom 2017. godine, </w:t>
      </w:r>
      <w:r w:rsidRPr="00A64A58">
        <w:rPr>
          <w:rFonts w:ascii="Times New Roman" w:hAnsi="Times New Roman" w:cs="Times New Roman"/>
          <w:sz w:val="24"/>
          <w:lang w:eastAsia="hr-HR"/>
        </w:rPr>
        <w:t>kako bi se odredila pravna osnova za korištenje predmetnih prostora, sa ciljem sklapanja Ugovora o zakupu i određivanja zakupnine sukladno Odluci o zakupu i kupoprodaji poslovnog prostora (Službeni glasnik KZŽ, br. 23/16).</w:t>
      </w:r>
      <w:r>
        <w:rPr>
          <w:rFonts w:ascii="Times New Roman" w:hAnsi="Times New Roman" w:cs="Times New Roman"/>
          <w:sz w:val="24"/>
          <w:lang w:eastAsia="hr-HR"/>
        </w:rPr>
        <w:t xml:space="preserve"> Za potrebe navedenog</w:t>
      </w:r>
      <w:r w:rsidRPr="00A64A58">
        <w:rPr>
          <w:rFonts w:ascii="Times New Roman" w:hAnsi="Times New Roman" w:cs="Times New Roman"/>
          <w:sz w:val="24"/>
          <w:lang w:eastAsia="hr-HR"/>
        </w:rPr>
        <w:t xml:space="preserve"> izrađen je Procjembeni elaborat utvrđivanja visine najamnine za uredske prostore od strane Golubić Josipa, </w:t>
      </w:r>
      <w:proofErr w:type="spellStart"/>
      <w:r w:rsidRPr="00A64A58">
        <w:rPr>
          <w:rFonts w:ascii="Times New Roman" w:hAnsi="Times New Roman" w:cs="Times New Roman"/>
          <w:sz w:val="24"/>
          <w:lang w:eastAsia="hr-HR"/>
        </w:rPr>
        <w:t>dipl.ing.arh</w:t>
      </w:r>
      <w:proofErr w:type="spellEnd"/>
      <w:r w:rsidRPr="00A64A58">
        <w:rPr>
          <w:rFonts w:ascii="Times New Roman" w:hAnsi="Times New Roman" w:cs="Times New Roman"/>
          <w:sz w:val="24"/>
          <w:lang w:eastAsia="hr-HR"/>
        </w:rPr>
        <w:t>., stalnog sudskog vještaka za graditeljstvo iz Pregrade.</w:t>
      </w:r>
    </w:p>
    <w:p w14:paraId="75717D80" w14:textId="77777777" w:rsidR="00A64A58" w:rsidRPr="00630B0C" w:rsidRDefault="00A64A58" w:rsidP="00630B0C">
      <w:pPr>
        <w:pStyle w:val="Naslov3"/>
        <w:rPr>
          <w:lang w:eastAsia="hr-HR"/>
        </w:rPr>
      </w:pPr>
      <w:bookmarkStart w:id="10" w:name="_Toc47679608"/>
      <w:r>
        <w:rPr>
          <w:lang w:eastAsia="hr-HR"/>
        </w:rPr>
        <w:t>HP- Hrvatska pošta d.d.</w:t>
      </w:r>
      <w:bookmarkEnd w:id="10"/>
    </w:p>
    <w:p w14:paraId="1DE89EAC" w14:textId="1E23BE55" w:rsidR="00630B0C" w:rsidRPr="00630B0C" w:rsidRDefault="00630B0C" w:rsidP="00630B0C">
      <w:pPr>
        <w:jc w:val="both"/>
        <w:rPr>
          <w:rFonts w:ascii="Times New Roman" w:hAnsi="Times New Roman" w:cs="Times New Roman"/>
          <w:sz w:val="24"/>
          <w:lang w:eastAsia="hr-HR"/>
        </w:rPr>
      </w:pPr>
      <w:r w:rsidRPr="00630B0C">
        <w:rPr>
          <w:rFonts w:ascii="Times New Roman" w:hAnsi="Times New Roman" w:cs="Times New Roman"/>
          <w:sz w:val="24"/>
          <w:lang w:eastAsia="hr-HR"/>
        </w:rPr>
        <w:t>U ožujku 2019. godine</w:t>
      </w:r>
      <w:r>
        <w:rPr>
          <w:rFonts w:ascii="Times New Roman" w:hAnsi="Times New Roman" w:cs="Times New Roman"/>
          <w:sz w:val="24"/>
          <w:lang w:eastAsia="hr-HR"/>
        </w:rPr>
        <w:t xml:space="preserve"> Grad Pregrada i HP- Hrvatska pošta d.d. zaključili su Ugovor o zakupu poslovnog prostora broj DPO-06/2-011902/18. Predmet Ugovora bio je zakup poslovnog prostora na adresi </w:t>
      </w:r>
      <w:proofErr w:type="spellStart"/>
      <w:r>
        <w:rPr>
          <w:rFonts w:ascii="Times New Roman" w:hAnsi="Times New Roman" w:cs="Times New Roman"/>
          <w:sz w:val="24"/>
          <w:lang w:eastAsia="hr-HR"/>
        </w:rPr>
        <w:t>Vinagora</w:t>
      </w:r>
      <w:proofErr w:type="spellEnd"/>
      <w:r>
        <w:rPr>
          <w:rFonts w:ascii="Times New Roman" w:hAnsi="Times New Roman" w:cs="Times New Roman"/>
          <w:sz w:val="24"/>
          <w:lang w:eastAsia="hr-HR"/>
        </w:rPr>
        <w:t xml:space="preserve"> 13, u mjestu </w:t>
      </w:r>
      <w:proofErr w:type="spellStart"/>
      <w:r>
        <w:rPr>
          <w:rFonts w:ascii="Times New Roman" w:hAnsi="Times New Roman" w:cs="Times New Roman"/>
          <w:sz w:val="24"/>
          <w:lang w:eastAsia="hr-HR"/>
        </w:rPr>
        <w:t>Vinagora</w:t>
      </w:r>
      <w:proofErr w:type="spellEnd"/>
      <w:r>
        <w:rPr>
          <w:rFonts w:ascii="Times New Roman" w:hAnsi="Times New Roman" w:cs="Times New Roman"/>
          <w:sz w:val="24"/>
          <w:lang w:eastAsia="hr-HR"/>
        </w:rPr>
        <w:t>,</w:t>
      </w:r>
      <w:r w:rsidR="006D2A56">
        <w:rPr>
          <w:rFonts w:ascii="Times New Roman" w:hAnsi="Times New Roman" w:cs="Times New Roman"/>
          <w:sz w:val="24"/>
          <w:lang w:eastAsia="hr-HR"/>
        </w:rPr>
        <w:t xml:space="preserve"> Pregrada,</w:t>
      </w:r>
      <w:r>
        <w:rPr>
          <w:rFonts w:ascii="Times New Roman" w:hAnsi="Times New Roman" w:cs="Times New Roman"/>
          <w:sz w:val="24"/>
          <w:lang w:eastAsia="hr-HR"/>
        </w:rPr>
        <w:t xml:space="preserve"> površine 9 m2, koji se nalazi u objektu </w:t>
      </w:r>
      <w:proofErr w:type="spellStart"/>
      <w:r>
        <w:rPr>
          <w:rFonts w:ascii="Times New Roman" w:hAnsi="Times New Roman" w:cs="Times New Roman"/>
          <w:sz w:val="24"/>
          <w:lang w:eastAsia="hr-HR"/>
        </w:rPr>
        <w:t>kčbr</w:t>
      </w:r>
      <w:proofErr w:type="spellEnd"/>
      <w:r>
        <w:rPr>
          <w:rFonts w:ascii="Times New Roman" w:hAnsi="Times New Roman" w:cs="Times New Roman"/>
          <w:sz w:val="24"/>
          <w:lang w:eastAsia="hr-HR"/>
        </w:rPr>
        <w:t xml:space="preserve">. 398, </w:t>
      </w:r>
      <w:proofErr w:type="spellStart"/>
      <w:r>
        <w:rPr>
          <w:rFonts w:ascii="Times New Roman" w:hAnsi="Times New Roman" w:cs="Times New Roman"/>
          <w:sz w:val="24"/>
          <w:lang w:eastAsia="hr-HR"/>
        </w:rPr>
        <w:t>zk.uložak</w:t>
      </w:r>
      <w:proofErr w:type="spellEnd"/>
      <w:r>
        <w:rPr>
          <w:rFonts w:ascii="Times New Roman" w:hAnsi="Times New Roman" w:cs="Times New Roman"/>
          <w:sz w:val="24"/>
          <w:lang w:eastAsia="hr-HR"/>
        </w:rPr>
        <w:t xml:space="preserve"> 1638, k.o. </w:t>
      </w:r>
      <w:proofErr w:type="spellStart"/>
      <w:r>
        <w:rPr>
          <w:rFonts w:ascii="Times New Roman" w:hAnsi="Times New Roman" w:cs="Times New Roman"/>
          <w:sz w:val="24"/>
          <w:lang w:eastAsia="hr-HR"/>
        </w:rPr>
        <w:t>Vinagora</w:t>
      </w:r>
      <w:proofErr w:type="spellEnd"/>
      <w:r>
        <w:rPr>
          <w:rFonts w:ascii="Times New Roman" w:hAnsi="Times New Roman" w:cs="Times New Roman"/>
          <w:sz w:val="24"/>
          <w:lang w:eastAsia="hr-HR"/>
        </w:rPr>
        <w:t xml:space="preserve"> (zgrada društvenog doma/ mjesnog odbora na </w:t>
      </w:r>
      <w:proofErr w:type="spellStart"/>
      <w:r>
        <w:rPr>
          <w:rFonts w:ascii="Times New Roman" w:hAnsi="Times New Roman" w:cs="Times New Roman"/>
          <w:sz w:val="24"/>
          <w:lang w:eastAsia="hr-HR"/>
        </w:rPr>
        <w:t>Vinagori</w:t>
      </w:r>
      <w:proofErr w:type="spellEnd"/>
      <w:r>
        <w:rPr>
          <w:rFonts w:ascii="Times New Roman" w:hAnsi="Times New Roman" w:cs="Times New Roman"/>
          <w:sz w:val="24"/>
          <w:lang w:eastAsia="hr-HR"/>
        </w:rPr>
        <w:t>).</w:t>
      </w:r>
    </w:p>
    <w:p w14:paraId="001BFA0A" w14:textId="74F43770" w:rsidR="00630B0C" w:rsidRPr="00AB5A3E" w:rsidRDefault="00630B0C" w:rsidP="00AB5A3E">
      <w:pPr>
        <w:jc w:val="both"/>
        <w:rPr>
          <w:rFonts w:ascii="Times New Roman" w:hAnsi="Times New Roman" w:cs="Times New Roman"/>
          <w:sz w:val="24"/>
          <w:szCs w:val="24"/>
          <w:lang w:eastAsia="hr-HR"/>
        </w:rPr>
      </w:pPr>
      <w:r w:rsidRPr="00630B0C">
        <w:rPr>
          <w:rFonts w:ascii="Times New Roman" w:hAnsi="Times New Roman" w:cs="Times New Roman"/>
          <w:sz w:val="24"/>
          <w:szCs w:val="24"/>
          <w:lang w:eastAsia="hr-HR"/>
        </w:rPr>
        <w:t>Ugovor je zaključen na vremenski period od 1 godine p</w:t>
      </w:r>
      <w:r>
        <w:rPr>
          <w:rFonts w:ascii="Times New Roman" w:hAnsi="Times New Roman" w:cs="Times New Roman"/>
          <w:sz w:val="24"/>
          <w:szCs w:val="24"/>
          <w:lang w:eastAsia="hr-HR"/>
        </w:rPr>
        <w:t>očevši od 1. srpnja 2019. godine, uz obvezu plaćanja zakupnine Gradu Pregradi u iznosu od 50 kn/mjesečno. Ugovor će se nadalje produživati automatizmom za naredno razdoblje od 1 godine, sve dok neka od Ugovornih strana ne izvijesti drugu o ne namjeri daljnjeg produljenja</w:t>
      </w:r>
      <w:r w:rsidR="006D2A56">
        <w:rPr>
          <w:rFonts w:ascii="Times New Roman" w:hAnsi="Times New Roman" w:cs="Times New Roman"/>
          <w:sz w:val="24"/>
          <w:szCs w:val="24"/>
          <w:lang w:eastAsia="hr-HR"/>
        </w:rPr>
        <w:t xml:space="preserve"> istog</w:t>
      </w:r>
      <w:r>
        <w:rPr>
          <w:rFonts w:ascii="Times New Roman" w:hAnsi="Times New Roman" w:cs="Times New Roman"/>
          <w:sz w:val="24"/>
          <w:szCs w:val="24"/>
          <w:lang w:eastAsia="hr-HR"/>
        </w:rPr>
        <w:t>.</w:t>
      </w:r>
    </w:p>
    <w:p w14:paraId="4C540508" w14:textId="77777777" w:rsidR="00C26A6D" w:rsidRPr="00C26A6D" w:rsidRDefault="00C807A7" w:rsidP="00C26A6D">
      <w:pPr>
        <w:pStyle w:val="Naslov2"/>
        <w:rPr>
          <w:color w:val="548DD4" w:themeColor="text2" w:themeTint="99"/>
          <w:lang w:eastAsia="hr-HR"/>
        </w:rPr>
      </w:pPr>
      <w:bookmarkStart w:id="11" w:name="_Toc47679609"/>
      <w:r w:rsidRPr="00C26A6D">
        <w:rPr>
          <w:color w:val="548DD4" w:themeColor="text2" w:themeTint="99"/>
          <w:lang w:eastAsia="hr-HR"/>
        </w:rPr>
        <w:t>PROJEKT</w:t>
      </w:r>
      <w:r w:rsidR="00952331" w:rsidRPr="00C26A6D">
        <w:rPr>
          <w:color w:val="548DD4" w:themeColor="text2" w:themeTint="99"/>
          <w:lang w:eastAsia="hr-HR"/>
        </w:rPr>
        <w:t>I</w:t>
      </w:r>
      <w:r w:rsidRPr="00C26A6D">
        <w:rPr>
          <w:color w:val="548DD4" w:themeColor="text2" w:themeTint="99"/>
          <w:lang w:eastAsia="hr-HR"/>
        </w:rPr>
        <w:t xml:space="preserve"> ENERGETSKE OBNOVE</w:t>
      </w:r>
      <w:bookmarkEnd w:id="11"/>
    </w:p>
    <w:p w14:paraId="4E51F4F9" w14:textId="77777777" w:rsidR="00C26A6D" w:rsidRPr="007958A4" w:rsidRDefault="00C26A6D" w:rsidP="007958A4">
      <w:pPr>
        <w:pStyle w:val="Naslov3"/>
      </w:pPr>
      <w:bookmarkStart w:id="12" w:name="_Toc47679610"/>
      <w:r w:rsidRPr="007958A4">
        <w:t>ZGRADA NK PREGRADA</w:t>
      </w:r>
      <w:bookmarkEnd w:id="12"/>
    </w:p>
    <w:p w14:paraId="392FE05B" w14:textId="77777777" w:rsidR="00C26A6D" w:rsidRDefault="00C26A6D" w:rsidP="00C26A6D">
      <w:pPr>
        <w:jc w:val="both"/>
        <w:rPr>
          <w:rFonts w:ascii="Times New Roman" w:hAnsi="Times New Roman" w:cs="Times New Roman"/>
          <w:sz w:val="24"/>
          <w:lang w:eastAsia="hr-HR"/>
        </w:rPr>
      </w:pPr>
      <w:r>
        <w:rPr>
          <w:rFonts w:ascii="Times New Roman" w:hAnsi="Times New Roman" w:cs="Times New Roman"/>
          <w:sz w:val="24"/>
          <w:lang w:eastAsia="hr-HR"/>
        </w:rPr>
        <w:t>U prosincu 2019. godine završili su radovi na Energetskoj obnovi zgrade NK Pregrade.</w:t>
      </w:r>
    </w:p>
    <w:p w14:paraId="7CBECC1C" w14:textId="77777777" w:rsidR="00C26A6D" w:rsidRPr="00C26A6D" w:rsidRDefault="00C26A6D" w:rsidP="00C26A6D">
      <w:pPr>
        <w:jc w:val="both"/>
        <w:rPr>
          <w:rFonts w:ascii="Times New Roman" w:hAnsi="Times New Roman" w:cs="Times New Roman"/>
          <w:sz w:val="24"/>
          <w:lang w:eastAsia="hr-HR"/>
        </w:rPr>
      </w:pPr>
      <w:r w:rsidRPr="00C26A6D">
        <w:rPr>
          <w:rFonts w:ascii="Times New Roman" w:hAnsi="Times New Roman" w:cs="Times New Roman"/>
          <w:sz w:val="24"/>
          <w:lang w:eastAsia="hr-HR"/>
        </w:rPr>
        <w:t>Ukupna vrijednost projekta iznosila je 680.852,45 kuna, od čega je iz Europskog fonda za regionalni razvoj sufinancirano u iznosu od 421.749,02, a za navedeni projekt dobivena su još bespovratna sredstva Ministarstva regionalnog razvoja i fondova EU, i to u iznosu od 145.141,72 kn za sufinanciranje dijela sredstava koje je prijavitelj dužan osigurati iz vlastitih izvora.</w:t>
      </w:r>
    </w:p>
    <w:p w14:paraId="00C3241B" w14:textId="36366E69" w:rsidR="00C26A6D" w:rsidRPr="00166655" w:rsidRDefault="00C26A6D" w:rsidP="00166655">
      <w:pPr>
        <w:jc w:val="both"/>
        <w:rPr>
          <w:rFonts w:ascii="Times New Roman" w:hAnsi="Times New Roman" w:cs="Times New Roman"/>
          <w:sz w:val="24"/>
          <w:lang w:eastAsia="hr-HR"/>
        </w:rPr>
      </w:pPr>
      <w:r w:rsidRPr="00C26A6D">
        <w:rPr>
          <w:rFonts w:ascii="Times New Roman" w:hAnsi="Times New Roman" w:cs="Times New Roman"/>
          <w:sz w:val="24"/>
          <w:lang w:eastAsia="hr-HR"/>
        </w:rPr>
        <w:t xml:space="preserve">Izvođač radova bila je Zanatska zadruga </w:t>
      </w:r>
      <w:proofErr w:type="spellStart"/>
      <w:r w:rsidRPr="00C26A6D">
        <w:rPr>
          <w:rFonts w:ascii="Times New Roman" w:hAnsi="Times New Roman" w:cs="Times New Roman"/>
          <w:sz w:val="24"/>
          <w:lang w:eastAsia="hr-HR"/>
        </w:rPr>
        <w:t>Kunagora</w:t>
      </w:r>
      <w:proofErr w:type="spellEnd"/>
      <w:r w:rsidRPr="00C26A6D">
        <w:rPr>
          <w:rFonts w:ascii="Times New Roman" w:hAnsi="Times New Roman" w:cs="Times New Roman"/>
          <w:sz w:val="24"/>
          <w:lang w:eastAsia="hr-HR"/>
        </w:rPr>
        <w:t>, koja je izabrana u postupku jednostavne nabave kao najpovoljniji ponuđač. Vrijednost ugovorenih radova iznosila je 619.043,63 s PDV-om, a stručni i projektantski nadzor nad izvođenjem radova obavljao je projektni ured „Kostelgrad-projekt“.</w:t>
      </w:r>
    </w:p>
    <w:p w14:paraId="594CCE6A" w14:textId="77777777" w:rsidR="00C26A6D" w:rsidRPr="00C26A6D" w:rsidRDefault="00C26A6D" w:rsidP="00C26A6D">
      <w:pPr>
        <w:rPr>
          <w:rFonts w:ascii="Times New Roman" w:hAnsi="Times New Roman" w:cs="Times New Roman"/>
          <w:sz w:val="24"/>
          <w:lang w:eastAsia="hr-HR"/>
        </w:rPr>
      </w:pPr>
      <w:r w:rsidRPr="00C26A6D">
        <w:rPr>
          <w:rFonts w:ascii="Times New Roman" w:hAnsi="Times New Roman" w:cs="Times New Roman"/>
          <w:sz w:val="24"/>
          <w:lang w:eastAsia="hr-HR"/>
        </w:rPr>
        <w:t>U okviru projekta povećana je toplinska izolacija vanjskog zida, toplinska zaštita stropa prema negrijanom prostoru, zamijenjena je vanjska stolarija, ugrađen novi visokoučinkoviti sustav grijanja te zamijenjena unutarnja rasvjeta učinkovitijom.</w:t>
      </w:r>
    </w:p>
    <w:p w14:paraId="3BB97EC3" w14:textId="61368EE7" w:rsidR="003A1763" w:rsidRPr="00166655" w:rsidRDefault="00C26A6D" w:rsidP="00166655">
      <w:pPr>
        <w:pStyle w:val="Naslov3"/>
        <w:rPr>
          <w:lang w:eastAsia="hr-HR"/>
        </w:rPr>
      </w:pPr>
      <w:bookmarkStart w:id="13" w:name="_Toc47679611"/>
      <w:r>
        <w:rPr>
          <w:lang w:eastAsia="hr-HR"/>
        </w:rPr>
        <w:lastRenderedPageBreak/>
        <w:t>UPRAVNA ZGRADA GRADA PREGRADE I ANEKS</w:t>
      </w:r>
      <w:bookmarkEnd w:id="13"/>
    </w:p>
    <w:p w14:paraId="5640D322" w14:textId="77777777" w:rsidR="00C26A6D" w:rsidRDefault="00C26A6D" w:rsidP="00AD6FF6">
      <w:pPr>
        <w:spacing w:after="0"/>
        <w:jc w:val="both"/>
        <w:rPr>
          <w:rFonts w:ascii="Times New Roman" w:hAnsi="Times New Roman" w:cs="Times New Roman"/>
          <w:bCs/>
          <w:sz w:val="24"/>
          <w:szCs w:val="24"/>
        </w:rPr>
      </w:pPr>
      <w:r>
        <w:rPr>
          <w:rFonts w:ascii="Times New Roman" w:hAnsi="Times New Roman" w:cs="Times New Roman"/>
          <w:bCs/>
          <w:sz w:val="24"/>
          <w:szCs w:val="24"/>
        </w:rPr>
        <w:t xml:space="preserve">U listopadu 2019. godine završeni su radovi na energetskoj obnovi </w:t>
      </w:r>
      <w:r w:rsidRPr="00C26A6D">
        <w:rPr>
          <w:rFonts w:ascii="Times New Roman" w:hAnsi="Times New Roman" w:cs="Times New Roman"/>
          <w:bCs/>
          <w:sz w:val="24"/>
          <w:szCs w:val="24"/>
        </w:rPr>
        <w:t>Upravne zgrade Grada Pregrade i zgrade turističke zajednice na adresi Josipa Karla Tuškana 2</w:t>
      </w:r>
      <w:r>
        <w:rPr>
          <w:rFonts w:ascii="Times New Roman" w:hAnsi="Times New Roman" w:cs="Times New Roman"/>
          <w:bCs/>
          <w:sz w:val="24"/>
          <w:szCs w:val="24"/>
        </w:rPr>
        <w:t xml:space="preserve"> i Pod Lenartom 1</w:t>
      </w:r>
      <w:r w:rsidRPr="00C26A6D">
        <w:rPr>
          <w:rFonts w:ascii="Times New Roman" w:hAnsi="Times New Roman" w:cs="Times New Roman"/>
          <w:bCs/>
          <w:sz w:val="24"/>
          <w:szCs w:val="24"/>
        </w:rPr>
        <w:t>, Pregrada, odnosno aneksa zgrade koji koriste udruge civilnog društva</w:t>
      </w:r>
      <w:r>
        <w:rPr>
          <w:rFonts w:ascii="Times New Roman" w:hAnsi="Times New Roman" w:cs="Times New Roman"/>
          <w:bCs/>
          <w:sz w:val="24"/>
          <w:szCs w:val="24"/>
        </w:rPr>
        <w:t>.</w:t>
      </w:r>
    </w:p>
    <w:p w14:paraId="0FF0A675" w14:textId="77777777" w:rsidR="00C26A6D" w:rsidRDefault="00C26A6D" w:rsidP="00AD6FF6">
      <w:pPr>
        <w:spacing w:after="0"/>
        <w:jc w:val="both"/>
        <w:rPr>
          <w:rFonts w:ascii="Times New Roman" w:hAnsi="Times New Roman" w:cs="Times New Roman"/>
          <w:bCs/>
          <w:sz w:val="24"/>
          <w:szCs w:val="24"/>
        </w:rPr>
      </w:pPr>
    </w:p>
    <w:p w14:paraId="1E2E8796" w14:textId="77777777" w:rsidR="00C26A6D" w:rsidRDefault="00C26A6D" w:rsidP="00AD6FF6">
      <w:pPr>
        <w:spacing w:after="0"/>
        <w:jc w:val="both"/>
        <w:rPr>
          <w:rFonts w:ascii="Times New Roman" w:hAnsi="Times New Roman" w:cs="Times New Roman"/>
          <w:bCs/>
          <w:sz w:val="24"/>
          <w:szCs w:val="24"/>
        </w:rPr>
      </w:pPr>
      <w:r w:rsidRPr="00C26A6D">
        <w:rPr>
          <w:rFonts w:ascii="Times New Roman" w:hAnsi="Times New Roman" w:cs="Times New Roman"/>
          <w:bCs/>
          <w:sz w:val="24"/>
          <w:szCs w:val="24"/>
        </w:rPr>
        <w:t>Izvođač radova bi</w:t>
      </w:r>
      <w:r>
        <w:rPr>
          <w:rFonts w:ascii="Times New Roman" w:hAnsi="Times New Roman" w:cs="Times New Roman"/>
          <w:bCs/>
          <w:sz w:val="24"/>
          <w:szCs w:val="24"/>
        </w:rPr>
        <w:t>la</w:t>
      </w:r>
      <w:r w:rsidRPr="00C26A6D">
        <w:rPr>
          <w:rFonts w:ascii="Times New Roman" w:hAnsi="Times New Roman" w:cs="Times New Roman"/>
          <w:bCs/>
          <w:sz w:val="24"/>
          <w:szCs w:val="24"/>
        </w:rPr>
        <w:t xml:space="preserve"> je Kuna-gora zanatska zadruga iz Pregrade, koja je izabrana u otvorenom postupku javne nabave male vrijednosti kao najpovoljniji ponuđač. Ugovorena cijena radova, zajedno s PDV-om iznosi</w:t>
      </w:r>
      <w:r>
        <w:rPr>
          <w:rFonts w:ascii="Times New Roman" w:hAnsi="Times New Roman" w:cs="Times New Roman"/>
          <w:bCs/>
          <w:sz w:val="24"/>
          <w:szCs w:val="24"/>
        </w:rPr>
        <w:t>la je</w:t>
      </w:r>
      <w:r w:rsidRPr="00C26A6D">
        <w:rPr>
          <w:rFonts w:ascii="Times New Roman" w:hAnsi="Times New Roman" w:cs="Times New Roman"/>
          <w:bCs/>
          <w:sz w:val="24"/>
          <w:szCs w:val="24"/>
        </w:rPr>
        <w:t xml:space="preserve"> 3.900.440,27 kuna. Sredstva za sufinanciranje ovog projekta osigura</w:t>
      </w:r>
      <w:r>
        <w:rPr>
          <w:rFonts w:ascii="Times New Roman" w:hAnsi="Times New Roman" w:cs="Times New Roman"/>
          <w:bCs/>
          <w:sz w:val="24"/>
          <w:szCs w:val="24"/>
        </w:rPr>
        <w:t>na su</w:t>
      </w:r>
      <w:r w:rsidRPr="00C26A6D">
        <w:rPr>
          <w:rFonts w:ascii="Times New Roman" w:hAnsi="Times New Roman" w:cs="Times New Roman"/>
          <w:bCs/>
          <w:sz w:val="24"/>
          <w:szCs w:val="24"/>
        </w:rPr>
        <w:t xml:space="preserve"> iz Europskog fonda za regionalni razvoj kroz Operativni program Konkurentnost i kohezija 2014. – 2020., u iznosu od 1.960.257,09 kn. Također, od Ministarstva regionalnog razvoja iz Fonda za sufinanciranje provedbe EU projekata na regionalnoj i lokalnoj razini za 2018. godinu dobiveno je 883.910,57 kuna za provedbu predmetnog projekta. Dobivena sredstva pokrivala su građevinsko – obrtničke, elektrotehničke i strojarske radove, uslugu stručnog nadzora građenja, energetski pregled i izradu energetskog certifikata, upravljanje projektom i administraciju te promidžbu samog projekta.</w:t>
      </w:r>
    </w:p>
    <w:p w14:paraId="7A1437FE" w14:textId="77777777" w:rsidR="007958A4" w:rsidRDefault="007958A4" w:rsidP="00AD6FF6">
      <w:pPr>
        <w:spacing w:after="0"/>
        <w:jc w:val="both"/>
        <w:rPr>
          <w:rFonts w:ascii="Times New Roman" w:hAnsi="Times New Roman" w:cs="Times New Roman"/>
          <w:bCs/>
          <w:sz w:val="24"/>
          <w:szCs w:val="24"/>
        </w:rPr>
      </w:pPr>
    </w:p>
    <w:p w14:paraId="74B4F572" w14:textId="77777777" w:rsidR="00570B9F" w:rsidRDefault="007958A4" w:rsidP="00AD6FF6">
      <w:pPr>
        <w:pStyle w:val="Default"/>
        <w:spacing w:line="276" w:lineRule="auto"/>
        <w:jc w:val="both"/>
        <w:rPr>
          <w:bCs/>
          <w:color w:val="auto"/>
        </w:rPr>
      </w:pPr>
      <w:r w:rsidRPr="007958A4">
        <w:rPr>
          <w:bCs/>
          <w:color w:val="auto"/>
        </w:rPr>
        <w:t>Osim što je ugrađen novi sustav grijanja te je postavljena stolarija i nova rasvjeta, rekonstruirana je fasadna ovojnica i krov, što će smanjiti troškove održavanja i energenata odnosno grijanja i električne energije za 62,66 posto.</w:t>
      </w:r>
    </w:p>
    <w:p w14:paraId="5D38FF16" w14:textId="77777777" w:rsidR="007958A4" w:rsidRPr="00AB5A3E" w:rsidRDefault="007958A4" w:rsidP="00AB5A3E">
      <w:pPr>
        <w:pStyle w:val="Naslov3"/>
      </w:pPr>
      <w:bookmarkStart w:id="14" w:name="_Toc47679612"/>
      <w:r w:rsidRPr="007958A4">
        <w:t>ENERGETSKA OBNOVA ZGRADE ZEMLJIŠNO KNJIŽNOG ODJELA U ULICI STJEPANA RADIĆA</w:t>
      </w:r>
      <w:bookmarkEnd w:id="14"/>
    </w:p>
    <w:p w14:paraId="6E9EE5C0" w14:textId="77777777" w:rsidR="007958A4" w:rsidRDefault="007958A4" w:rsidP="007958A4">
      <w:pPr>
        <w:jc w:val="both"/>
        <w:rPr>
          <w:rFonts w:ascii="Helvetica" w:hAnsi="Helvetica" w:cs="Helvetica"/>
          <w:color w:val="000000"/>
          <w:shd w:val="clear" w:color="auto" w:fill="F9F9F9"/>
        </w:rPr>
      </w:pPr>
      <w:r>
        <w:rPr>
          <w:rFonts w:ascii="Times New Roman" w:hAnsi="Times New Roman" w:cs="Times New Roman"/>
          <w:sz w:val="24"/>
        </w:rPr>
        <w:t xml:space="preserve">U kolovozu 2019. godine započeli su radovi na </w:t>
      </w:r>
      <w:r w:rsidRPr="007958A4">
        <w:rPr>
          <w:rFonts w:ascii="Times New Roman" w:hAnsi="Times New Roman" w:cs="Times New Roman"/>
          <w:sz w:val="24"/>
        </w:rPr>
        <w:t>ener</w:t>
      </w:r>
      <w:r>
        <w:rPr>
          <w:rFonts w:ascii="Times New Roman" w:hAnsi="Times New Roman" w:cs="Times New Roman"/>
          <w:sz w:val="24"/>
        </w:rPr>
        <w:t>getskoj obnovi</w:t>
      </w:r>
      <w:r w:rsidRPr="007958A4">
        <w:rPr>
          <w:rFonts w:ascii="Times New Roman" w:hAnsi="Times New Roman" w:cs="Times New Roman"/>
          <w:sz w:val="24"/>
        </w:rPr>
        <w:t xml:space="preserve"> zgrade javne namjene u ulici Stjepana Radića, u kojoj se trenutno nalazi Zemljišnoknjižni odjel Pre</w:t>
      </w:r>
      <w:r>
        <w:rPr>
          <w:rFonts w:ascii="Times New Roman" w:hAnsi="Times New Roman" w:cs="Times New Roman"/>
          <w:sz w:val="24"/>
        </w:rPr>
        <w:t>grada Općinskog suda u Zlataru.</w:t>
      </w:r>
      <w:r w:rsidRPr="007958A4">
        <w:rPr>
          <w:rFonts w:ascii="Helvetica" w:hAnsi="Helvetica" w:cs="Helvetica"/>
          <w:color w:val="000000"/>
          <w:shd w:val="clear" w:color="auto" w:fill="F9F9F9"/>
        </w:rPr>
        <w:t xml:space="preserve"> </w:t>
      </w:r>
    </w:p>
    <w:p w14:paraId="60E0F321" w14:textId="77777777" w:rsidR="007958A4" w:rsidRPr="007958A4" w:rsidRDefault="007958A4" w:rsidP="007958A4">
      <w:pPr>
        <w:jc w:val="both"/>
        <w:rPr>
          <w:rFonts w:ascii="Times New Roman" w:hAnsi="Times New Roman" w:cs="Times New Roman"/>
          <w:sz w:val="24"/>
        </w:rPr>
      </w:pPr>
      <w:r w:rsidRPr="007958A4">
        <w:rPr>
          <w:rFonts w:ascii="Times New Roman" w:hAnsi="Times New Roman" w:cs="Times New Roman"/>
          <w:sz w:val="24"/>
        </w:rPr>
        <w:t>Ukupna vrijednost projekta iznosi 993.849,88 kn, od čega je iz Europskog fonda za regionalni razvoj sufinancirano u iznosu od 602.652,15 kn, a za navedeni projekt dobivena su još bespovratna sredstva Ministarstva regionalnog razvoja i fondova EU, i to u iznosu od 228.032,02 kn za sufinanciranje dijela sredstava koje je prijavitelj dužan osigurati iz vlastitih izvora. Vrijednost ugovorenih radova iznosila je 798.398,13 kn</w:t>
      </w:r>
      <w:r>
        <w:rPr>
          <w:rFonts w:ascii="Times New Roman" w:hAnsi="Times New Roman" w:cs="Times New Roman"/>
          <w:sz w:val="24"/>
        </w:rPr>
        <w:t>.</w:t>
      </w:r>
    </w:p>
    <w:p w14:paraId="30DC26E9" w14:textId="77777777" w:rsidR="007958A4" w:rsidRDefault="007958A4" w:rsidP="007958A4">
      <w:pPr>
        <w:jc w:val="both"/>
        <w:rPr>
          <w:rFonts w:ascii="Times New Roman" w:hAnsi="Times New Roman" w:cs="Times New Roman"/>
          <w:sz w:val="24"/>
        </w:rPr>
      </w:pPr>
      <w:r w:rsidRPr="007958A4">
        <w:rPr>
          <w:rFonts w:ascii="Times New Roman" w:hAnsi="Times New Roman" w:cs="Times New Roman"/>
          <w:sz w:val="24"/>
        </w:rPr>
        <w:t xml:space="preserve">Riječ je o projektu </w:t>
      </w:r>
      <w:r>
        <w:rPr>
          <w:rFonts w:ascii="Times New Roman" w:hAnsi="Times New Roman" w:cs="Times New Roman"/>
          <w:sz w:val="24"/>
        </w:rPr>
        <w:t xml:space="preserve">u </w:t>
      </w:r>
      <w:r w:rsidRPr="007958A4">
        <w:rPr>
          <w:rFonts w:ascii="Times New Roman" w:hAnsi="Times New Roman" w:cs="Times New Roman"/>
          <w:sz w:val="24"/>
        </w:rPr>
        <w:t>okviru kojeg se planira obnoviti vanjska toplinska ovojnica zgrade, povećati toplinska zaštita stropa prema negrijanom prostoru, zamijeniti vanjska stolarija i unutarnja rasvjeta. Ulaganjem u energetsku obnovu zgrada direktno će se doprinijeti smanjenju godišnje potrebe toplinske energije za grijanje/hlađenje, odnosno smanjenju potrošnje energije u sektoru javnih zgrada te će se poboljšati boravišni, higijenski i zdravstveni uvjeti boravka zaposlenika i korisnika.</w:t>
      </w:r>
    </w:p>
    <w:p w14:paraId="08CD7E08" w14:textId="77777777" w:rsidR="00AB5A3E" w:rsidRDefault="007958A4" w:rsidP="007958A4">
      <w:pPr>
        <w:rPr>
          <w:rFonts w:ascii="Times New Roman" w:hAnsi="Times New Roman" w:cs="Times New Roman"/>
          <w:sz w:val="24"/>
        </w:rPr>
      </w:pPr>
      <w:r w:rsidRPr="007958A4">
        <w:rPr>
          <w:rFonts w:ascii="Times New Roman" w:hAnsi="Times New Roman" w:cs="Times New Roman"/>
          <w:sz w:val="24"/>
        </w:rPr>
        <w:t>Nakon provedene javne nabave radovi su povjereni tvrtki Završni radovi Krešo d.o.o.,</w:t>
      </w:r>
      <w:r>
        <w:rPr>
          <w:rFonts w:ascii="Times New Roman" w:hAnsi="Times New Roman" w:cs="Times New Roman"/>
          <w:sz w:val="24"/>
        </w:rPr>
        <w:t xml:space="preserve"> a</w:t>
      </w:r>
      <w:r w:rsidRPr="007958A4">
        <w:rPr>
          <w:rFonts w:ascii="Times New Roman" w:hAnsi="Times New Roman" w:cs="Times New Roman"/>
          <w:sz w:val="24"/>
        </w:rPr>
        <w:t xml:space="preserve">  </w:t>
      </w:r>
      <w:r>
        <w:rPr>
          <w:rFonts w:ascii="Times New Roman" w:hAnsi="Times New Roman" w:cs="Times New Roman"/>
          <w:sz w:val="24"/>
        </w:rPr>
        <w:t>s</w:t>
      </w:r>
      <w:r w:rsidRPr="007958A4">
        <w:rPr>
          <w:rFonts w:ascii="Times New Roman" w:hAnsi="Times New Roman" w:cs="Times New Roman"/>
          <w:sz w:val="24"/>
        </w:rPr>
        <w:t>tručni i projektantski nadzor nad izvođenjem radova obavlja</w:t>
      </w:r>
      <w:r>
        <w:rPr>
          <w:rFonts w:ascii="Times New Roman" w:hAnsi="Times New Roman" w:cs="Times New Roman"/>
          <w:sz w:val="24"/>
        </w:rPr>
        <w:t>o je</w:t>
      </w:r>
      <w:r w:rsidRPr="007958A4">
        <w:rPr>
          <w:rFonts w:ascii="Times New Roman" w:hAnsi="Times New Roman" w:cs="Times New Roman"/>
          <w:sz w:val="24"/>
        </w:rPr>
        <w:t xml:space="preserve"> proje</w:t>
      </w:r>
      <w:r w:rsidR="00AB5A3E">
        <w:rPr>
          <w:rFonts w:ascii="Times New Roman" w:hAnsi="Times New Roman" w:cs="Times New Roman"/>
          <w:sz w:val="24"/>
        </w:rPr>
        <w:t>ktni ured „Kostelgrad-projekt“.</w:t>
      </w:r>
    </w:p>
    <w:p w14:paraId="4E68B406" w14:textId="77777777" w:rsidR="00600F04" w:rsidRDefault="00600F04" w:rsidP="007958A4">
      <w:pPr>
        <w:rPr>
          <w:rFonts w:ascii="Times New Roman" w:hAnsi="Times New Roman" w:cs="Times New Roman"/>
          <w:sz w:val="24"/>
        </w:rPr>
      </w:pPr>
    </w:p>
    <w:p w14:paraId="21CF3016" w14:textId="77777777" w:rsidR="00600F04" w:rsidRDefault="00600F04" w:rsidP="007958A4">
      <w:pPr>
        <w:rPr>
          <w:rFonts w:ascii="Times New Roman" w:hAnsi="Times New Roman" w:cs="Times New Roman"/>
          <w:sz w:val="24"/>
        </w:rPr>
      </w:pPr>
    </w:p>
    <w:p w14:paraId="247470AB" w14:textId="77777777" w:rsidR="00600F04" w:rsidRDefault="00600F04" w:rsidP="00600F04">
      <w:pPr>
        <w:pStyle w:val="Naslov3"/>
      </w:pPr>
      <w:bookmarkStart w:id="15" w:name="_Toc47679613"/>
      <w:r>
        <w:lastRenderedPageBreak/>
        <w:t>OBNOVA FASADNE OVOJNICE ZGRADE MUZEJA/KNJIŽNICE</w:t>
      </w:r>
      <w:bookmarkEnd w:id="15"/>
    </w:p>
    <w:p w14:paraId="22131E33" w14:textId="18BFA379" w:rsidR="00600F04" w:rsidRPr="00510D27" w:rsidRDefault="00600F04" w:rsidP="00600F04">
      <w:pPr>
        <w:jc w:val="both"/>
        <w:rPr>
          <w:rFonts w:ascii="Times New Roman" w:hAnsi="Times New Roman" w:cs="Times New Roman"/>
          <w:sz w:val="24"/>
        </w:rPr>
      </w:pPr>
      <w:r w:rsidRPr="00510D27">
        <w:rPr>
          <w:rFonts w:ascii="Times New Roman" w:hAnsi="Times New Roman" w:cs="Times New Roman"/>
          <w:sz w:val="24"/>
        </w:rPr>
        <w:t>U kolovoz</w:t>
      </w:r>
      <w:r w:rsidR="00166655">
        <w:rPr>
          <w:rFonts w:ascii="Times New Roman" w:hAnsi="Times New Roman" w:cs="Times New Roman"/>
          <w:sz w:val="24"/>
        </w:rPr>
        <w:t>u</w:t>
      </w:r>
      <w:r w:rsidRPr="00510D27">
        <w:rPr>
          <w:rFonts w:ascii="Times New Roman" w:hAnsi="Times New Roman" w:cs="Times New Roman"/>
          <w:sz w:val="24"/>
        </w:rPr>
        <w:t xml:space="preserve"> 2019. godine potpisan je Ugovor o nabavi radova na sanaciji fasade zgrade Muzeja i Knjižnice u Pregradi. Ugovor vrijedan 139.811,38 kn potpisali su ravnatelj Muzeja grada Pregrade Davor Špoljar u ime naručitelja i Julije </w:t>
      </w:r>
      <w:proofErr w:type="spellStart"/>
      <w:r w:rsidRPr="00510D27">
        <w:rPr>
          <w:rFonts w:ascii="Times New Roman" w:hAnsi="Times New Roman" w:cs="Times New Roman"/>
          <w:sz w:val="24"/>
        </w:rPr>
        <w:t>Fišter</w:t>
      </w:r>
      <w:proofErr w:type="spellEnd"/>
      <w:r w:rsidRPr="00510D27">
        <w:rPr>
          <w:rFonts w:ascii="Times New Roman" w:hAnsi="Times New Roman" w:cs="Times New Roman"/>
          <w:sz w:val="24"/>
        </w:rPr>
        <w:t xml:space="preserve">, upravitelj Zanatske zadruge </w:t>
      </w:r>
      <w:proofErr w:type="spellStart"/>
      <w:r w:rsidRPr="00510D27">
        <w:rPr>
          <w:rFonts w:ascii="Times New Roman" w:hAnsi="Times New Roman" w:cs="Times New Roman"/>
          <w:sz w:val="24"/>
        </w:rPr>
        <w:t>Kunagora</w:t>
      </w:r>
      <w:proofErr w:type="spellEnd"/>
      <w:r w:rsidRPr="00510D27">
        <w:rPr>
          <w:rFonts w:ascii="Times New Roman" w:hAnsi="Times New Roman" w:cs="Times New Roman"/>
          <w:sz w:val="24"/>
        </w:rPr>
        <w:t>, u ime izvođača radova, koja je u postupku javne nabave predala najpovoljniju ponudu.</w:t>
      </w:r>
    </w:p>
    <w:p w14:paraId="527A4858" w14:textId="77777777" w:rsidR="00600F04" w:rsidRPr="00510D27" w:rsidRDefault="00600F04" w:rsidP="00600F04">
      <w:pPr>
        <w:jc w:val="both"/>
        <w:rPr>
          <w:rFonts w:ascii="Times New Roman" w:hAnsi="Times New Roman" w:cs="Times New Roman"/>
          <w:sz w:val="24"/>
        </w:rPr>
      </w:pPr>
      <w:r w:rsidRPr="00510D27">
        <w:rPr>
          <w:rFonts w:ascii="Times New Roman" w:hAnsi="Times New Roman" w:cs="Times New Roman"/>
          <w:sz w:val="24"/>
        </w:rPr>
        <w:t xml:space="preserve">Zgrada Muzeja i Knjižnice, tj. zgrada „Stare škole“ smještena na Trgu Gospe </w:t>
      </w:r>
      <w:proofErr w:type="spellStart"/>
      <w:r w:rsidRPr="00510D27">
        <w:rPr>
          <w:rFonts w:ascii="Times New Roman" w:hAnsi="Times New Roman" w:cs="Times New Roman"/>
          <w:sz w:val="24"/>
        </w:rPr>
        <w:t>Kunagorske</w:t>
      </w:r>
      <w:proofErr w:type="spellEnd"/>
      <w:r w:rsidRPr="00510D27">
        <w:rPr>
          <w:rFonts w:ascii="Times New Roman" w:hAnsi="Times New Roman" w:cs="Times New Roman"/>
          <w:sz w:val="24"/>
        </w:rPr>
        <w:t xml:space="preserve"> 3 u Pregradi nalazi se u zoni zaštite Kulturno-povijesne cjeline grada Pregrade, upisane u Registar kulturnih dobara Republike Hrvatske pod oznakom Z-4803. Slijedom toga Muzej je prije provedbe postupka jednostavne nabave ishodio prethodno odobrenje za sanaciju limarskih elemenata i obnovu dijela pročelja zgrade Muzeja i Knjižnice od nadležnog Konzervatorskog odjela u Krapini Ministarstva kulture.</w:t>
      </w:r>
    </w:p>
    <w:p w14:paraId="38362C30" w14:textId="77777777" w:rsidR="00600F04" w:rsidRPr="00510D27" w:rsidRDefault="00600F04" w:rsidP="00600F04">
      <w:pPr>
        <w:jc w:val="both"/>
        <w:rPr>
          <w:rFonts w:ascii="Times New Roman" w:hAnsi="Times New Roman" w:cs="Times New Roman"/>
          <w:sz w:val="24"/>
        </w:rPr>
      </w:pPr>
      <w:r w:rsidRPr="00510D27">
        <w:rPr>
          <w:rFonts w:ascii="Times New Roman" w:hAnsi="Times New Roman" w:cs="Times New Roman"/>
          <w:sz w:val="24"/>
        </w:rPr>
        <w:t xml:space="preserve">Zgrada je posljednji put obnavljana pred otvorenje stalnog postava Muzeja 2007. godine, kada je u zgradu, okoliš i opremu uloženo oko 4,5 milijuna kuna. Tijekom proteklih godina, na </w:t>
      </w:r>
      <w:proofErr w:type="spellStart"/>
      <w:r w:rsidRPr="00510D27">
        <w:rPr>
          <w:rFonts w:ascii="Times New Roman" w:hAnsi="Times New Roman" w:cs="Times New Roman"/>
          <w:sz w:val="24"/>
        </w:rPr>
        <w:t>pročeljnoj</w:t>
      </w:r>
      <w:proofErr w:type="spellEnd"/>
      <w:r w:rsidRPr="00510D27">
        <w:rPr>
          <w:rFonts w:ascii="Times New Roman" w:hAnsi="Times New Roman" w:cs="Times New Roman"/>
          <w:sz w:val="24"/>
        </w:rPr>
        <w:t xml:space="preserve"> i </w:t>
      </w:r>
      <w:proofErr w:type="spellStart"/>
      <w:r w:rsidRPr="00510D27">
        <w:rPr>
          <w:rFonts w:ascii="Times New Roman" w:hAnsi="Times New Roman" w:cs="Times New Roman"/>
          <w:sz w:val="24"/>
        </w:rPr>
        <w:t>začeljnoj</w:t>
      </w:r>
      <w:proofErr w:type="spellEnd"/>
      <w:r w:rsidRPr="00510D27">
        <w:rPr>
          <w:rFonts w:ascii="Times New Roman" w:hAnsi="Times New Roman" w:cs="Times New Roman"/>
          <w:sz w:val="24"/>
        </w:rPr>
        <w:t xml:space="preserve"> strani zgrade na nekoliko su se mjesta na fasadi pojavila oštećenja koja predstavljaju potencijalnu opasnost, kako za prolaznike i zaposlene djelatnike, tako i za korisnike knjižnice, posjetitelje muzeja i učenike te nastavnike Glazbene škole Pregrada koji također koriste prostore u zgradi. Naime, dijelovi žbuke na </w:t>
      </w:r>
      <w:proofErr w:type="spellStart"/>
      <w:r w:rsidRPr="00510D27">
        <w:rPr>
          <w:rFonts w:ascii="Times New Roman" w:hAnsi="Times New Roman" w:cs="Times New Roman"/>
          <w:sz w:val="24"/>
        </w:rPr>
        <w:t>pročeljnoj</w:t>
      </w:r>
      <w:proofErr w:type="spellEnd"/>
      <w:r w:rsidRPr="00510D27">
        <w:rPr>
          <w:rFonts w:ascii="Times New Roman" w:hAnsi="Times New Roman" w:cs="Times New Roman"/>
          <w:sz w:val="24"/>
        </w:rPr>
        <w:t xml:space="preserve"> strani već su nekoliko puta prilikom jače kiše ili vjetra pali pred ulaz u zgradu. Oštećenja su na </w:t>
      </w:r>
      <w:proofErr w:type="spellStart"/>
      <w:r w:rsidRPr="00510D27">
        <w:rPr>
          <w:rFonts w:ascii="Times New Roman" w:hAnsi="Times New Roman" w:cs="Times New Roman"/>
          <w:sz w:val="24"/>
        </w:rPr>
        <w:t>začeljnoj</w:t>
      </w:r>
      <w:proofErr w:type="spellEnd"/>
      <w:r w:rsidRPr="00510D27">
        <w:rPr>
          <w:rFonts w:ascii="Times New Roman" w:hAnsi="Times New Roman" w:cs="Times New Roman"/>
          <w:sz w:val="24"/>
        </w:rPr>
        <w:t xml:space="preserve"> strani uzrokovala pucanje žbuke i s unutarnje strane zida u prostoru muzejske </w:t>
      </w:r>
      <w:proofErr w:type="spellStart"/>
      <w:r w:rsidRPr="00510D27">
        <w:rPr>
          <w:rFonts w:ascii="Times New Roman" w:hAnsi="Times New Roman" w:cs="Times New Roman"/>
          <w:sz w:val="24"/>
        </w:rPr>
        <w:t>čuvaonice</w:t>
      </w:r>
      <w:proofErr w:type="spellEnd"/>
      <w:r w:rsidRPr="00510D27">
        <w:rPr>
          <w:rFonts w:ascii="Times New Roman" w:hAnsi="Times New Roman" w:cs="Times New Roman"/>
          <w:sz w:val="24"/>
        </w:rPr>
        <w:t>, zbog čega je ugrožena muzejska građa premještena u druge prostorije. Ovaj projekt predstavlja prioritet Muzeja grada Pregrade i Gradske knjižnice Pregrada u 2019. godini, a kako bi se spriječilo daljnje propadanje fasade zgrade, osiguralo sigurno kretanje posjetiteljima i korisnicima te zaštitila muzejska građa.</w:t>
      </w:r>
    </w:p>
    <w:p w14:paraId="114A0D93" w14:textId="77777777" w:rsidR="00600F04" w:rsidRPr="00510D27" w:rsidRDefault="00600F04" w:rsidP="00600F04">
      <w:pPr>
        <w:jc w:val="both"/>
        <w:rPr>
          <w:rFonts w:ascii="Times New Roman" w:hAnsi="Times New Roman" w:cs="Times New Roman"/>
          <w:sz w:val="24"/>
        </w:rPr>
      </w:pPr>
      <w:r w:rsidRPr="00510D27">
        <w:rPr>
          <w:rFonts w:ascii="Times New Roman" w:hAnsi="Times New Roman" w:cs="Times New Roman"/>
          <w:sz w:val="24"/>
        </w:rPr>
        <w:t xml:space="preserve">Ministarstvo kulture Republike Hrvatske odobrilo je Muzeju grada Pregrade iznos od 100.000,00 kuna putem javnog poziva za programe izgradnje, adaptacije i opremanja kulturne infrastrukture u 2019. godini. Uz Ministarstvo kulture, projekt sufinancira i Krapinsko-zagorska županija s 12.000,00 kuna, odobrenih u okviru Programa javnih potreba u kulturi Krapinsko-Zagorske županije za 2019. godinu, a preostali iznos sufinancira Grad Pregrada kroz sredstva planirana Financijskim planom Muzeja grada Pregrade Zlatko Dragutin </w:t>
      </w:r>
      <w:proofErr w:type="spellStart"/>
      <w:r w:rsidRPr="00510D27">
        <w:rPr>
          <w:rFonts w:ascii="Times New Roman" w:hAnsi="Times New Roman" w:cs="Times New Roman"/>
          <w:sz w:val="24"/>
        </w:rPr>
        <w:t>Tudjina</w:t>
      </w:r>
      <w:proofErr w:type="spellEnd"/>
      <w:r w:rsidRPr="00510D27">
        <w:rPr>
          <w:rFonts w:ascii="Times New Roman" w:hAnsi="Times New Roman" w:cs="Times New Roman"/>
          <w:sz w:val="24"/>
        </w:rPr>
        <w:t xml:space="preserve"> za 2019. godinu.</w:t>
      </w:r>
    </w:p>
    <w:p w14:paraId="60F7759A" w14:textId="77777777" w:rsidR="00600F04" w:rsidRPr="00510D27" w:rsidRDefault="00510D27" w:rsidP="00600F04">
      <w:pPr>
        <w:rPr>
          <w:rFonts w:ascii="Times New Roman" w:hAnsi="Times New Roman" w:cs="Times New Roman"/>
          <w:sz w:val="24"/>
        </w:rPr>
      </w:pPr>
      <w:r>
        <w:rPr>
          <w:rFonts w:ascii="Times New Roman" w:hAnsi="Times New Roman" w:cs="Times New Roman"/>
          <w:sz w:val="24"/>
        </w:rPr>
        <w:t>Radovi su završili početkom prosinca 2019. godine.</w:t>
      </w:r>
    </w:p>
    <w:p w14:paraId="67D87BA8" w14:textId="77777777" w:rsidR="00677041" w:rsidRDefault="00677041" w:rsidP="00677041">
      <w:pPr>
        <w:pStyle w:val="Naslov3"/>
      </w:pPr>
    </w:p>
    <w:p w14:paraId="770CC9F3" w14:textId="2CBCB951" w:rsidR="00677041" w:rsidRDefault="00677041" w:rsidP="00BE2719">
      <w:pPr>
        <w:pStyle w:val="Naslov2"/>
      </w:pPr>
      <w:bookmarkStart w:id="16" w:name="_Toc47679614"/>
      <w:r>
        <w:t>RECIKLAŽNO DVORIŠTE</w:t>
      </w:r>
      <w:bookmarkEnd w:id="16"/>
    </w:p>
    <w:p w14:paraId="40AC5B06" w14:textId="77777777" w:rsidR="00677041" w:rsidRDefault="00677041" w:rsidP="00677041">
      <w:r>
        <w:rPr>
          <w:noProof/>
          <w:lang w:eastAsia="hr-HR"/>
        </w:rPr>
        <w:drawing>
          <wp:inline distT="0" distB="0" distL="0" distR="0" wp14:anchorId="2BA66810" wp14:editId="29F2E93B">
            <wp:extent cx="4845100" cy="3629787"/>
            <wp:effectExtent l="19050" t="0" r="0" b="0"/>
            <wp:docPr id="4" name="Slika 4" descr="https://www.pregrada.hr/sites/default/files/re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pregrada.hr/sites/default/files/rec2.jpg"/>
                    <pic:cNvPicPr>
                      <a:picLocks noChangeAspect="1" noChangeArrowheads="1"/>
                    </pic:cNvPicPr>
                  </pic:nvPicPr>
                  <pic:blipFill>
                    <a:blip r:embed="rId9" cstate="print"/>
                    <a:srcRect/>
                    <a:stretch>
                      <a:fillRect/>
                    </a:stretch>
                  </pic:blipFill>
                  <pic:spPr bwMode="auto">
                    <a:xfrm>
                      <a:off x="0" y="0"/>
                      <a:ext cx="4846126" cy="3630556"/>
                    </a:xfrm>
                    <a:prstGeom prst="rect">
                      <a:avLst/>
                    </a:prstGeom>
                    <a:noFill/>
                    <a:ln w="9525">
                      <a:noFill/>
                      <a:miter lim="800000"/>
                      <a:headEnd/>
                      <a:tailEnd/>
                    </a:ln>
                  </pic:spPr>
                </pic:pic>
              </a:graphicData>
            </a:graphic>
          </wp:inline>
        </w:drawing>
      </w:r>
    </w:p>
    <w:p w14:paraId="2F2CD6D0" w14:textId="77777777" w:rsidR="00677041" w:rsidRDefault="00677041" w:rsidP="00677041">
      <w:pPr>
        <w:jc w:val="both"/>
        <w:rPr>
          <w:rFonts w:ascii="Times New Roman" w:hAnsi="Times New Roman" w:cs="Times New Roman"/>
          <w:sz w:val="24"/>
          <w:szCs w:val="24"/>
        </w:rPr>
      </w:pPr>
      <w:proofErr w:type="spellStart"/>
      <w:r w:rsidRPr="00677041">
        <w:rPr>
          <w:rFonts w:ascii="Times New Roman" w:hAnsi="Times New Roman" w:cs="Times New Roman"/>
          <w:sz w:val="24"/>
          <w:szCs w:val="24"/>
        </w:rPr>
        <w:t>Reciklažno</w:t>
      </w:r>
      <w:proofErr w:type="spellEnd"/>
      <w:r w:rsidRPr="00677041">
        <w:rPr>
          <w:rFonts w:ascii="Times New Roman" w:hAnsi="Times New Roman" w:cs="Times New Roman"/>
          <w:sz w:val="24"/>
          <w:szCs w:val="24"/>
        </w:rPr>
        <w:t xml:space="preserve"> dvorište započelo je sa radom u ožujku 2019. godine</w:t>
      </w:r>
      <w:r>
        <w:rPr>
          <w:rFonts w:ascii="Times New Roman" w:hAnsi="Times New Roman" w:cs="Times New Roman"/>
          <w:sz w:val="24"/>
          <w:szCs w:val="24"/>
        </w:rPr>
        <w:t>.</w:t>
      </w:r>
    </w:p>
    <w:p w14:paraId="6639B709" w14:textId="77777777" w:rsidR="00677041" w:rsidRDefault="00677041" w:rsidP="00677041">
      <w:pPr>
        <w:jc w:val="both"/>
        <w:rPr>
          <w:rFonts w:ascii="Times New Roman" w:hAnsi="Times New Roman" w:cs="Times New Roman"/>
          <w:sz w:val="24"/>
          <w:szCs w:val="24"/>
        </w:rPr>
      </w:pPr>
      <w:r>
        <w:rPr>
          <w:rFonts w:ascii="Times New Roman" w:hAnsi="Times New Roman" w:cs="Times New Roman"/>
          <w:sz w:val="24"/>
          <w:szCs w:val="24"/>
        </w:rPr>
        <w:t xml:space="preserve">Radovi na izgradnji </w:t>
      </w:r>
      <w:r w:rsidR="00682741">
        <w:rPr>
          <w:rFonts w:ascii="Times New Roman" w:hAnsi="Times New Roman" w:cs="Times New Roman"/>
          <w:sz w:val="24"/>
          <w:szCs w:val="24"/>
        </w:rPr>
        <w:t xml:space="preserve">započeli su u srpnju 2018. godine, a </w:t>
      </w:r>
      <w:r>
        <w:rPr>
          <w:rFonts w:ascii="Times New Roman" w:hAnsi="Times New Roman" w:cs="Times New Roman"/>
          <w:sz w:val="24"/>
          <w:szCs w:val="24"/>
        </w:rPr>
        <w:t>završili su u prosincu 2018. godine.</w:t>
      </w:r>
      <w:r w:rsidR="00682741">
        <w:rPr>
          <w:rFonts w:ascii="Times New Roman" w:hAnsi="Times New Roman" w:cs="Times New Roman"/>
          <w:sz w:val="24"/>
          <w:szCs w:val="24"/>
        </w:rPr>
        <w:t xml:space="preserve"> Radove je izvodila tvrtka Geotehnika d.o.o.</w:t>
      </w:r>
    </w:p>
    <w:p w14:paraId="4F2FCD6E" w14:textId="57FFBBA6" w:rsidR="00677041" w:rsidRDefault="00677041" w:rsidP="00677041">
      <w:pPr>
        <w:jc w:val="both"/>
        <w:rPr>
          <w:rFonts w:ascii="Times New Roman" w:hAnsi="Times New Roman" w:cs="Times New Roman"/>
          <w:sz w:val="24"/>
          <w:szCs w:val="24"/>
        </w:rPr>
      </w:pPr>
      <w:r w:rsidRPr="00677041">
        <w:rPr>
          <w:rFonts w:ascii="Times New Roman" w:hAnsi="Times New Roman" w:cs="Times New Roman"/>
          <w:sz w:val="24"/>
          <w:szCs w:val="24"/>
        </w:rPr>
        <w:t>Radi se o prvom realiziranom projektu za koji je Grad Pregrada dobio sredstva iz Europskih strukturnih i investicijskih fondova. Projekt je vrijedan 1,75 milijuna kuna, koji je sufinancirala Europska unija iz Kohezijskog fonda s čak 85 posto, odnosno 1,48 milijuna kuna bespovratnih sredstava. Iz Fonda za sufinanciranje provedbe EU projekata na regionalnoj i lokalnoj razini za 2018. godinu Ministarstva regionalnog razvoja i fondova EU dobiven je iznos od 183.671,36 kn dok</w:t>
      </w:r>
      <w:r>
        <w:rPr>
          <w:rFonts w:ascii="Times New Roman" w:hAnsi="Times New Roman" w:cs="Times New Roman"/>
          <w:sz w:val="24"/>
          <w:szCs w:val="24"/>
        </w:rPr>
        <w:t xml:space="preserve"> je preostali iznos pokrio</w:t>
      </w:r>
      <w:r w:rsidRPr="00677041">
        <w:rPr>
          <w:rFonts w:ascii="Times New Roman" w:hAnsi="Times New Roman" w:cs="Times New Roman"/>
          <w:sz w:val="24"/>
          <w:szCs w:val="24"/>
        </w:rPr>
        <w:t xml:space="preserve"> Grad Pregrada iz vlastitih proračunskih sredstava.</w:t>
      </w:r>
    </w:p>
    <w:p w14:paraId="77E8C3C8" w14:textId="77777777" w:rsidR="00677041" w:rsidRPr="00677041" w:rsidRDefault="00677041" w:rsidP="00677041">
      <w:pPr>
        <w:jc w:val="both"/>
        <w:rPr>
          <w:rFonts w:ascii="Times New Roman" w:hAnsi="Times New Roman" w:cs="Times New Roman"/>
          <w:sz w:val="24"/>
          <w:szCs w:val="24"/>
        </w:rPr>
      </w:pPr>
    </w:p>
    <w:p w14:paraId="37ABD328" w14:textId="77777777" w:rsidR="00677041" w:rsidRPr="00677041" w:rsidRDefault="00677041" w:rsidP="00677041">
      <w:pPr>
        <w:jc w:val="both"/>
        <w:rPr>
          <w:rFonts w:ascii="Times New Roman" w:hAnsi="Times New Roman" w:cs="Times New Roman"/>
          <w:sz w:val="24"/>
          <w:szCs w:val="24"/>
        </w:rPr>
        <w:sectPr w:rsidR="00677041" w:rsidRPr="00677041" w:rsidSect="006A4772">
          <w:headerReference w:type="default" r:id="rId10"/>
          <w:footerReference w:type="default" r:id="rId11"/>
          <w:pgSz w:w="11906" w:h="16838"/>
          <w:pgMar w:top="1417" w:right="1417" w:bottom="1417" w:left="1417" w:header="708" w:footer="708" w:gutter="0"/>
          <w:cols w:space="708"/>
          <w:titlePg/>
          <w:docGrid w:linePitch="360"/>
        </w:sectPr>
      </w:pPr>
    </w:p>
    <w:p w14:paraId="55D076FA" w14:textId="77777777" w:rsidR="00687D37" w:rsidRPr="00AB5A3E" w:rsidRDefault="006A4772" w:rsidP="00BE2719">
      <w:pPr>
        <w:pStyle w:val="Naslov1"/>
      </w:pPr>
      <w:bookmarkStart w:id="17" w:name="_Toc47679615"/>
      <w:r w:rsidRPr="00AB5A3E">
        <w:lastRenderedPageBreak/>
        <w:t xml:space="preserve">III. </w:t>
      </w:r>
      <w:r w:rsidR="00A851C1" w:rsidRPr="00AB5A3E">
        <w:t>K</w:t>
      </w:r>
      <w:r w:rsidR="00687D37" w:rsidRPr="00AB5A3E">
        <w:t>up</w:t>
      </w:r>
      <w:r w:rsidR="00E7474E" w:rsidRPr="00AB5A3E">
        <w:t>nja</w:t>
      </w:r>
      <w:bookmarkEnd w:id="17"/>
    </w:p>
    <w:p w14:paraId="39713FAB" w14:textId="77777777" w:rsidR="00A06E33" w:rsidRPr="007958A4" w:rsidRDefault="00A06E33" w:rsidP="00A06E33">
      <w:pPr>
        <w:pStyle w:val="Tekstkrajnjebiljeke"/>
        <w:spacing w:line="276" w:lineRule="auto"/>
        <w:rPr>
          <w:color w:val="FF0000"/>
        </w:rPr>
      </w:pPr>
    </w:p>
    <w:p w14:paraId="48A45DB6" w14:textId="77777777" w:rsidR="00A06E33" w:rsidRPr="00B22FE5" w:rsidRDefault="00695BAA" w:rsidP="00A06E33">
      <w:pPr>
        <w:rPr>
          <w:rFonts w:ascii="Times New Roman" w:hAnsi="Times New Roman" w:cs="Times New Roman"/>
          <w:sz w:val="24"/>
        </w:rPr>
      </w:pPr>
      <w:r w:rsidRPr="00B22FE5">
        <w:rPr>
          <w:rFonts w:ascii="Times New Roman" w:hAnsi="Times New Roman" w:cs="Times New Roman"/>
          <w:sz w:val="24"/>
        </w:rPr>
        <w:t>SAŽETAK</w:t>
      </w:r>
      <w:r w:rsidR="00B22FE5" w:rsidRPr="00B22FE5">
        <w:rPr>
          <w:rFonts w:ascii="Times New Roman" w:hAnsi="Times New Roman" w:cs="Times New Roman"/>
          <w:sz w:val="24"/>
        </w:rPr>
        <w:t xml:space="preserve"> Ugovora zaključenih u 2017.,</w:t>
      </w:r>
      <w:r w:rsidR="00AB5A3E" w:rsidRPr="00B22FE5">
        <w:rPr>
          <w:rFonts w:ascii="Times New Roman" w:hAnsi="Times New Roman" w:cs="Times New Roman"/>
          <w:sz w:val="24"/>
        </w:rPr>
        <w:t xml:space="preserve"> 2018.</w:t>
      </w:r>
      <w:r w:rsidR="00B22FE5" w:rsidRPr="00B22FE5">
        <w:rPr>
          <w:rFonts w:ascii="Times New Roman" w:hAnsi="Times New Roman" w:cs="Times New Roman"/>
          <w:sz w:val="24"/>
        </w:rPr>
        <w:t>, 2019.</w:t>
      </w:r>
      <w:r w:rsidR="00AB5A3E" w:rsidRPr="00B22FE5">
        <w:rPr>
          <w:rFonts w:ascii="Times New Roman" w:hAnsi="Times New Roman" w:cs="Times New Roman"/>
          <w:sz w:val="24"/>
        </w:rPr>
        <w:t xml:space="preserve"> godini:</w:t>
      </w:r>
    </w:p>
    <w:tbl>
      <w:tblPr>
        <w:tblStyle w:val="Reetkatablice"/>
        <w:tblW w:w="14567" w:type="dxa"/>
        <w:tblLook w:val="04A0" w:firstRow="1" w:lastRow="0" w:firstColumn="1" w:lastColumn="0" w:noHBand="0" w:noVBand="1"/>
      </w:tblPr>
      <w:tblGrid>
        <w:gridCol w:w="2742"/>
        <w:gridCol w:w="1857"/>
        <w:gridCol w:w="1781"/>
        <w:gridCol w:w="1935"/>
        <w:gridCol w:w="1858"/>
        <w:gridCol w:w="4394"/>
      </w:tblGrid>
      <w:tr w:rsidR="00AB5A3E" w:rsidRPr="007958A4" w14:paraId="4601C294" w14:textId="77777777" w:rsidTr="00185ED8">
        <w:tc>
          <w:tcPr>
            <w:tcW w:w="2742" w:type="dxa"/>
          </w:tcPr>
          <w:p w14:paraId="64ABD9BE"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 xml:space="preserve">Oznaka </w:t>
            </w:r>
            <w:proofErr w:type="spellStart"/>
            <w:r w:rsidRPr="00AB5A3E">
              <w:rPr>
                <w:rFonts w:ascii="Times New Roman" w:hAnsi="Times New Roman" w:cs="Times New Roman"/>
                <w:sz w:val="24"/>
                <w:szCs w:val="24"/>
              </w:rPr>
              <w:t>zk</w:t>
            </w:r>
            <w:proofErr w:type="spellEnd"/>
            <w:r w:rsidRPr="00AB5A3E">
              <w:rPr>
                <w:rFonts w:ascii="Times New Roman" w:hAnsi="Times New Roman" w:cs="Times New Roman"/>
                <w:sz w:val="24"/>
                <w:szCs w:val="24"/>
              </w:rPr>
              <w:t>. čestice</w:t>
            </w:r>
          </w:p>
        </w:tc>
        <w:tc>
          <w:tcPr>
            <w:tcW w:w="1857" w:type="dxa"/>
          </w:tcPr>
          <w:p w14:paraId="2FCD4AEE"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Namjena</w:t>
            </w:r>
          </w:p>
        </w:tc>
        <w:tc>
          <w:tcPr>
            <w:tcW w:w="1781" w:type="dxa"/>
          </w:tcPr>
          <w:p w14:paraId="71C05E6E"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Kupljeno od:</w:t>
            </w:r>
          </w:p>
        </w:tc>
        <w:tc>
          <w:tcPr>
            <w:tcW w:w="1935" w:type="dxa"/>
          </w:tcPr>
          <w:p w14:paraId="7BF39738"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Iznos kupoprodajne cijene</w:t>
            </w:r>
          </w:p>
        </w:tc>
        <w:tc>
          <w:tcPr>
            <w:tcW w:w="1858" w:type="dxa"/>
          </w:tcPr>
          <w:p w14:paraId="4AFD49E3"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Provedena uknjižba prava vlasništva u 2018.:</w:t>
            </w:r>
          </w:p>
        </w:tc>
        <w:tc>
          <w:tcPr>
            <w:tcW w:w="4394" w:type="dxa"/>
          </w:tcPr>
          <w:p w14:paraId="72085DC2"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Provedena uknjižba prava vlasništva u 2019.:</w:t>
            </w:r>
          </w:p>
        </w:tc>
      </w:tr>
      <w:tr w:rsidR="00AB5A3E" w:rsidRPr="007958A4" w14:paraId="26617B50" w14:textId="77777777" w:rsidTr="00185ED8">
        <w:tc>
          <w:tcPr>
            <w:tcW w:w="2742" w:type="dxa"/>
          </w:tcPr>
          <w:p w14:paraId="4C927F35" w14:textId="77777777" w:rsidR="00AB5A3E" w:rsidRPr="00AB5A3E" w:rsidRDefault="00AB5A3E" w:rsidP="00A06E33">
            <w:pPr>
              <w:rPr>
                <w:rFonts w:ascii="Times New Roman" w:hAnsi="Times New Roman" w:cs="Times New Roman"/>
                <w:sz w:val="24"/>
                <w:szCs w:val="24"/>
              </w:rPr>
            </w:pPr>
            <w:proofErr w:type="spellStart"/>
            <w:r w:rsidRPr="00AB5A3E">
              <w:rPr>
                <w:rFonts w:ascii="Times New Roman" w:hAnsi="Times New Roman" w:cs="Times New Roman"/>
                <w:sz w:val="24"/>
                <w:szCs w:val="24"/>
              </w:rPr>
              <w:t>kčbr</w:t>
            </w:r>
            <w:proofErr w:type="spellEnd"/>
            <w:r w:rsidRPr="00AB5A3E">
              <w:rPr>
                <w:rFonts w:ascii="Times New Roman" w:hAnsi="Times New Roman" w:cs="Times New Roman"/>
                <w:sz w:val="24"/>
                <w:szCs w:val="24"/>
              </w:rPr>
              <w:t xml:space="preserve">. 49/1, groblje, k.o. </w:t>
            </w:r>
            <w:proofErr w:type="spellStart"/>
            <w:r w:rsidRPr="00AB5A3E">
              <w:rPr>
                <w:rFonts w:ascii="Times New Roman" w:hAnsi="Times New Roman" w:cs="Times New Roman"/>
                <w:sz w:val="24"/>
                <w:szCs w:val="24"/>
              </w:rPr>
              <w:t>Kostel</w:t>
            </w:r>
            <w:proofErr w:type="spellEnd"/>
          </w:p>
        </w:tc>
        <w:tc>
          <w:tcPr>
            <w:tcW w:w="1857" w:type="dxa"/>
          </w:tcPr>
          <w:p w14:paraId="2B26ED1F"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 xml:space="preserve">Uređenje groblja u </w:t>
            </w:r>
            <w:proofErr w:type="spellStart"/>
            <w:r w:rsidRPr="00AB5A3E">
              <w:rPr>
                <w:rFonts w:ascii="Times New Roman" w:hAnsi="Times New Roman" w:cs="Times New Roman"/>
                <w:sz w:val="24"/>
                <w:szCs w:val="24"/>
              </w:rPr>
              <w:t>Kostelu</w:t>
            </w:r>
            <w:proofErr w:type="spellEnd"/>
          </w:p>
        </w:tc>
        <w:tc>
          <w:tcPr>
            <w:tcW w:w="1781" w:type="dxa"/>
          </w:tcPr>
          <w:p w14:paraId="0F638213"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Stančić Slavica</w:t>
            </w:r>
          </w:p>
        </w:tc>
        <w:tc>
          <w:tcPr>
            <w:tcW w:w="1935" w:type="dxa"/>
          </w:tcPr>
          <w:p w14:paraId="7781D523"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4.819,23 EUR-a</w:t>
            </w:r>
          </w:p>
        </w:tc>
        <w:tc>
          <w:tcPr>
            <w:tcW w:w="1858" w:type="dxa"/>
          </w:tcPr>
          <w:p w14:paraId="4ADA8F6F"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DA</w:t>
            </w:r>
          </w:p>
        </w:tc>
        <w:tc>
          <w:tcPr>
            <w:tcW w:w="4394" w:type="dxa"/>
          </w:tcPr>
          <w:p w14:paraId="3DBD6892" w14:textId="77777777" w:rsidR="00AB5A3E" w:rsidRPr="00AB5A3E" w:rsidRDefault="00AB5A3E" w:rsidP="00A06E33">
            <w:pPr>
              <w:rPr>
                <w:rFonts w:ascii="Times New Roman" w:hAnsi="Times New Roman" w:cs="Times New Roman"/>
                <w:sz w:val="24"/>
                <w:szCs w:val="24"/>
              </w:rPr>
            </w:pPr>
          </w:p>
        </w:tc>
      </w:tr>
      <w:tr w:rsidR="00AB5A3E" w:rsidRPr="007958A4" w14:paraId="76F62F92" w14:textId="77777777" w:rsidTr="00185ED8">
        <w:tc>
          <w:tcPr>
            <w:tcW w:w="2742" w:type="dxa"/>
          </w:tcPr>
          <w:p w14:paraId="04C4707A"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k.č.br. 1189/9,  LIVADA  „LUKA“ POD PREGRADOM, k.o. Pregrada,</w:t>
            </w:r>
          </w:p>
        </w:tc>
        <w:tc>
          <w:tcPr>
            <w:tcW w:w="1857" w:type="dxa"/>
          </w:tcPr>
          <w:p w14:paraId="7F1BA593"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Pomoćno igralište NK Pregrada</w:t>
            </w:r>
          </w:p>
        </w:tc>
        <w:tc>
          <w:tcPr>
            <w:tcW w:w="1781" w:type="dxa"/>
          </w:tcPr>
          <w:p w14:paraId="62ABED83"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Vika Horvat</w:t>
            </w:r>
          </w:p>
        </w:tc>
        <w:tc>
          <w:tcPr>
            <w:tcW w:w="1935" w:type="dxa"/>
          </w:tcPr>
          <w:p w14:paraId="78C3B731"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10.968,26 EUR-a</w:t>
            </w:r>
          </w:p>
        </w:tc>
        <w:tc>
          <w:tcPr>
            <w:tcW w:w="1858" w:type="dxa"/>
          </w:tcPr>
          <w:p w14:paraId="0757D5A1"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NE</w:t>
            </w:r>
          </w:p>
        </w:tc>
        <w:tc>
          <w:tcPr>
            <w:tcW w:w="4394" w:type="dxa"/>
          </w:tcPr>
          <w:p w14:paraId="4FAB3AA8" w14:textId="77777777" w:rsidR="00AB5A3E" w:rsidRPr="00AB5A3E" w:rsidRDefault="00AB5A3E" w:rsidP="00A06E33">
            <w:pPr>
              <w:rPr>
                <w:rFonts w:ascii="Times New Roman" w:hAnsi="Times New Roman" w:cs="Times New Roman"/>
                <w:sz w:val="24"/>
                <w:szCs w:val="24"/>
              </w:rPr>
            </w:pPr>
            <w:r>
              <w:rPr>
                <w:rFonts w:ascii="Times New Roman" w:hAnsi="Times New Roman" w:cs="Times New Roman"/>
                <w:sz w:val="24"/>
                <w:szCs w:val="24"/>
              </w:rPr>
              <w:t>17.04.2019.</w:t>
            </w:r>
          </w:p>
        </w:tc>
      </w:tr>
      <w:tr w:rsidR="00AB5A3E" w:rsidRPr="007958A4" w14:paraId="5446B71F" w14:textId="77777777" w:rsidTr="00185ED8">
        <w:tc>
          <w:tcPr>
            <w:tcW w:w="2742" w:type="dxa"/>
          </w:tcPr>
          <w:p w14:paraId="5D8BED7F"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k.č.br. 1189/1,  LIVADA POD PREGRADOM, k.o. Pregrada</w:t>
            </w:r>
          </w:p>
        </w:tc>
        <w:tc>
          <w:tcPr>
            <w:tcW w:w="1857" w:type="dxa"/>
          </w:tcPr>
          <w:p w14:paraId="5C230BE8"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Pomoćno igralište NK Pregrada</w:t>
            </w:r>
          </w:p>
        </w:tc>
        <w:tc>
          <w:tcPr>
            <w:tcW w:w="1781" w:type="dxa"/>
          </w:tcPr>
          <w:p w14:paraId="478CBD44"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Tomica Šoštar</w:t>
            </w:r>
          </w:p>
        </w:tc>
        <w:tc>
          <w:tcPr>
            <w:tcW w:w="1935" w:type="dxa"/>
          </w:tcPr>
          <w:p w14:paraId="7D45A873"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20.100,21 EUR-a</w:t>
            </w:r>
          </w:p>
        </w:tc>
        <w:tc>
          <w:tcPr>
            <w:tcW w:w="1858" w:type="dxa"/>
          </w:tcPr>
          <w:p w14:paraId="745C404E"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NE</w:t>
            </w:r>
          </w:p>
        </w:tc>
        <w:tc>
          <w:tcPr>
            <w:tcW w:w="4394" w:type="dxa"/>
          </w:tcPr>
          <w:p w14:paraId="121BEC58" w14:textId="77777777" w:rsidR="00AB5A3E" w:rsidRPr="00AB5A3E" w:rsidRDefault="00AB5A3E" w:rsidP="00A06E33">
            <w:pPr>
              <w:rPr>
                <w:rFonts w:ascii="Times New Roman" w:hAnsi="Times New Roman" w:cs="Times New Roman"/>
                <w:sz w:val="24"/>
                <w:szCs w:val="24"/>
              </w:rPr>
            </w:pPr>
            <w:r>
              <w:rPr>
                <w:rFonts w:ascii="Times New Roman" w:hAnsi="Times New Roman" w:cs="Times New Roman"/>
                <w:sz w:val="24"/>
                <w:szCs w:val="24"/>
              </w:rPr>
              <w:t>19.02.2019.</w:t>
            </w:r>
          </w:p>
        </w:tc>
      </w:tr>
      <w:tr w:rsidR="00AB5A3E" w:rsidRPr="007958A4" w14:paraId="1F8F4D80" w14:textId="77777777" w:rsidTr="00185ED8">
        <w:tc>
          <w:tcPr>
            <w:tcW w:w="2742" w:type="dxa"/>
          </w:tcPr>
          <w:p w14:paraId="37EC0138"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k.č.br. 1189/10,  ORANICA k.o. Pregrada</w:t>
            </w:r>
          </w:p>
        </w:tc>
        <w:tc>
          <w:tcPr>
            <w:tcW w:w="1857" w:type="dxa"/>
          </w:tcPr>
          <w:p w14:paraId="73F79CD4"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Pomoćno igralište NK Pregrada</w:t>
            </w:r>
          </w:p>
        </w:tc>
        <w:tc>
          <w:tcPr>
            <w:tcW w:w="1781" w:type="dxa"/>
          </w:tcPr>
          <w:p w14:paraId="7D4868E6"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Ivan Duvnjak</w:t>
            </w:r>
          </w:p>
        </w:tc>
        <w:tc>
          <w:tcPr>
            <w:tcW w:w="1935" w:type="dxa"/>
          </w:tcPr>
          <w:p w14:paraId="5DED315F"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2.777,47 EUR-a</w:t>
            </w:r>
          </w:p>
        </w:tc>
        <w:tc>
          <w:tcPr>
            <w:tcW w:w="1858" w:type="dxa"/>
          </w:tcPr>
          <w:p w14:paraId="6F8BE00D"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NE</w:t>
            </w:r>
          </w:p>
        </w:tc>
        <w:tc>
          <w:tcPr>
            <w:tcW w:w="4394" w:type="dxa"/>
          </w:tcPr>
          <w:p w14:paraId="641F4B0E" w14:textId="77777777" w:rsidR="00AB5A3E" w:rsidRPr="00AB5A3E" w:rsidRDefault="00185ED8" w:rsidP="00A06E33">
            <w:pPr>
              <w:rPr>
                <w:rFonts w:ascii="Times New Roman" w:hAnsi="Times New Roman" w:cs="Times New Roman"/>
                <w:sz w:val="24"/>
                <w:szCs w:val="24"/>
              </w:rPr>
            </w:pPr>
            <w:r>
              <w:rPr>
                <w:rFonts w:ascii="Times New Roman" w:hAnsi="Times New Roman" w:cs="Times New Roman"/>
                <w:sz w:val="24"/>
                <w:szCs w:val="24"/>
              </w:rPr>
              <w:t>07.03</w:t>
            </w:r>
            <w:r w:rsidR="00AB5A3E">
              <w:rPr>
                <w:rFonts w:ascii="Times New Roman" w:hAnsi="Times New Roman" w:cs="Times New Roman"/>
                <w:sz w:val="24"/>
                <w:szCs w:val="24"/>
              </w:rPr>
              <w:t>.2019.</w:t>
            </w:r>
          </w:p>
        </w:tc>
      </w:tr>
      <w:tr w:rsidR="00AB5A3E" w:rsidRPr="007958A4" w14:paraId="7325BC5D" w14:textId="77777777" w:rsidTr="00185ED8">
        <w:tc>
          <w:tcPr>
            <w:tcW w:w="2742" w:type="dxa"/>
          </w:tcPr>
          <w:p w14:paraId="579CF32D"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k.č.br. 1183/6  ORANICA U LUKI k.o. Pregrada</w:t>
            </w:r>
          </w:p>
        </w:tc>
        <w:tc>
          <w:tcPr>
            <w:tcW w:w="1857" w:type="dxa"/>
          </w:tcPr>
          <w:p w14:paraId="3B29F0B8"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Pomoćno igralište NK Pregrada</w:t>
            </w:r>
          </w:p>
        </w:tc>
        <w:tc>
          <w:tcPr>
            <w:tcW w:w="1781" w:type="dxa"/>
          </w:tcPr>
          <w:p w14:paraId="5304A7D9"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Ivan Duvnjak</w:t>
            </w:r>
          </w:p>
        </w:tc>
        <w:tc>
          <w:tcPr>
            <w:tcW w:w="1935" w:type="dxa"/>
          </w:tcPr>
          <w:p w14:paraId="74A803F9"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7.713,06 EUR-a</w:t>
            </w:r>
          </w:p>
        </w:tc>
        <w:tc>
          <w:tcPr>
            <w:tcW w:w="1858" w:type="dxa"/>
          </w:tcPr>
          <w:p w14:paraId="6CAD66FC"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NE</w:t>
            </w:r>
          </w:p>
        </w:tc>
        <w:tc>
          <w:tcPr>
            <w:tcW w:w="4394" w:type="dxa"/>
          </w:tcPr>
          <w:p w14:paraId="5354B161" w14:textId="77777777" w:rsidR="00AB5A3E" w:rsidRPr="00AB5A3E" w:rsidRDefault="00185ED8" w:rsidP="00A06E33">
            <w:pPr>
              <w:rPr>
                <w:rFonts w:ascii="Times New Roman" w:hAnsi="Times New Roman" w:cs="Times New Roman"/>
                <w:sz w:val="24"/>
                <w:szCs w:val="24"/>
              </w:rPr>
            </w:pPr>
            <w:r>
              <w:rPr>
                <w:rFonts w:ascii="Times New Roman" w:hAnsi="Times New Roman" w:cs="Times New Roman"/>
                <w:sz w:val="24"/>
                <w:szCs w:val="24"/>
              </w:rPr>
              <w:t>07.03</w:t>
            </w:r>
            <w:r w:rsidR="00AB5A3E" w:rsidRPr="00AB5A3E">
              <w:rPr>
                <w:rFonts w:ascii="Times New Roman" w:hAnsi="Times New Roman" w:cs="Times New Roman"/>
                <w:sz w:val="24"/>
                <w:szCs w:val="24"/>
              </w:rPr>
              <w:t>.2019.</w:t>
            </w:r>
          </w:p>
        </w:tc>
      </w:tr>
      <w:tr w:rsidR="00AB5A3E" w:rsidRPr="007958A4" w14:paraId="58CDB8A7" w14:textId="77777777" w:rsidTr="00185ED8">
        <w:tc>
          <w:tcPr>
            <w:tcW w:w="2742" w:type="dxa"/>
          </w:tcPr>
          <w:p w14:paraId="09B82BBB" w14:textId="77777777" w:rsidR="00AB5A3E" w:rsidRPr="00AB5A3E" w:rsidRDefault="00AB5A3E" w:rsidP="00EC1D29">
            <w:pPr>
              <w:rPr>
                <w:rFonts w:ascii="Times New Roman" w:hAnsi="Times New Roman" w:cs="Times New Roman"/>
                <w:sz w:val="24"/>
                <w:szCs w:val="24"/>
              </w:rPr>
            </w:pPr>
            <w:r w:rsidRPr="00AB5A3E">
              <w:rPr>
                <w:rFonts w:ascii="Times New Roman" w:hAnsi="Times New Roman" w:cs="Times New Roman"/>
                <w:sz w:val="24"/>
                <w:szCs w:val="24"/>
              </w:rPr>
              <w:t xml:space="preserve">k.č.br. 1190/2,  SJENOKOŠA MOKRICE U LUKI, k.o. Pregrada, </w:t>
            </w:r>
          </w:p>
        </w:tc>
        <w:tc>
          <w:tcPr>
            <w:tcW w:w="1857" w:type="dxa"/>
          </w:tcPr>
          <w:p w14:paraId="797266CB"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Teniski tereni i parkiralište uz Glazbenu školu</w:t>
            </w:r>
          </w:p>
        </w:tc>
        <w:tc>
          <w:tcPr>
            <w:tcW w:w="1781" w:type="dxa"/>
          </w:tcPr>
          <w:p w14:paraId="34DE6CFD"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Leskovar Blaženka</w:t>
            </w:r>
          </w:p>
        </w:tc>
        <w:tc>
          <w:tcPr>
            <w:tcW w:w="1935" w:type="dxa"/>
          </w:tcPr>
          <w:p w14:paraId="5407E779"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12.619,81 EUR-a</w:t>
            </w:r>
          </w:p>
        </w:tc>
        <w:tc>
          <w:tcPr>
            <w:tcW w:w="1858" w:type="dxa"/>
          </w:tcPr>
          <w:p w14:paraId="4E47E453" w14:textId="77777777" w:rsidR="00AB5A3E" w:rsidRPr="00AB5A3E" w:rsidRDefault="00185ED8" w:rsidP="00A06E33">
            <w:pPr>
              <w:rPr>
                <w:rFonts w:ascii="Times New Roman" w:hAnsi="Times New Roman" w:cs="Times New Roman"/>
                <w:sz w:val="24"/>
                <w:szCs w:val="24"/>
              </w:rPr>
            </w:pPr>
            <w:r>
              <w:rPr>
                <w:rFonts w:ascii="Times New Roman" w:hAnsi="Times New Roman" w:cs="Times New Roman"/>
                <w:sz w:val="24"/>
                <w:szCs w:val="24"/>
              </w:rPr>
              <w:t>DA</w:t>
            </w:r>
          </w:p>
        </w:tc>
        <w:tc>
          <w:tcPr>
            <w:tcW w:w="4394" w:type="dxa"/>
          </w:tcPr>
          <w:p w14:paraId="370F160D" w14:textId="77777777" w:rsidR="00AB5A3E" w:rsidRPr="00AB5A3E" w:rsidRDefault="00185ED8" w:rsidP="00A06E33">
            <w:pPr>
              <w:rPr>
                <w:rFonts w:ascii="Times New Roman" w:hAnsi="Times New Roman" w:cs="Times New Roman"/>
                <w:sz w:val="24"/>
                <w:szCs w:val="24"/>
              </w:rPr>
            </w:pPr>
            <w:r>
              <w:rPr>
                <w:rFonts w:ascii="Times New Roman" w:hAnsi="Times New Roman" w:cs="Times New Roman"/>
                <w:sz w:val="24"/>
                <w:szCs w:val="24"/>
              </w:rPr>
              <w:t>13.03.2019. upisana promjena kulture i površine</w:t>
            </w:r>
          </w:p>
        </w:tc>
      </w:tr>
      <w:tr w:rsidR="00AB5A3E" w:rsidRPr="007958A4" w14:paraId="5A4484B0" w14:textId="77777777" w:rsidTr="00185ED8">
        <w:tc>
          <w:tcPr>
            <w:tcW w:w="2742" w:type="dxa"/>
          </w:tcPr>
          <w:p w14:paraId="6731C6E4" w14:textId="77777777" w:rsidR="00AB5A3E" w:rsidRPr="00AB5A3E" w:rsidRDefault="00AB5A3E" w:rsidP="00A06E33">
            <w:pPr>
              <w:rPr>
                <w:rFonts w:ascii="Times New Roman" w:hAnsi="Times New Roman" w:cs="Times New Roman"/>
                <w:sz w:val="24"/>
                <w:szCs w:val="24"/>
              </w:rPr>
            </w:pPr>
            <w:proofErr w:type="spellStart"/>
            <w:r w:rsidRPr="00AB5A3E">
              <w:rPr>
                <w:rFonts w:ascii="Times New Roman" w:hAnsi="Times New Roman" w:cs="Times New Roman"/>
                <w:sz w:val="24"/>
                <w:szCs w:val="24"/>
              </w:rPr>
              <w:t>kčbr</w:t>
            </w:r>
            <w:proofErr w:type="spellEnd"/>
            <w:r w:rsidRPr="00AB5A3E">
              <w:rPr>
                <w:rFonts w:ascii="Times New Roman" w:hAnsi="Times New Roman" w:cs="Times New Roman"/>
                <w:sz w:val="24"/>
                <w:szCs w:val="24"/>
              </w:rPr>
              <w:t>. 1192/2, ORANICA MOKRICE U LUKI, k.o. Pregrada,</w:t>
            </w:r>
          </w:p>
        </w:tc>
        <w:tc>
          <w:tcPr>
            <w:tcW w:w="1857" w:type="dxa"/>
          </w:tcPr>
          <w:p w14:paraId="7BA80C11"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Teniski tereni i parkiralište uz Glazbenu školu</w:t>
            </w:r>
          </w:p>
        </w:tc>
        <w:tc>
          <w:tcPr>
            <w:tcW w:w="1781" w:type="dxa"/>
          </w:tcPr>
          <w:p w14:paraId="78E3CFF3" w14:textId="5757BBFE"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 xml:space="preserve">Leskovar Blaženka i </w:t>
            </w:r>
            <w:proofErr w:type="spellStart"/>
            <w:r w:rsidR="00BB37DF" w:rsidRPr="00BB37DF">
              <w:rPr>
                <w:rFonts w:ascii="Times New Roman" w:hAnsi="Times New Roman" w:cs="Times New Roman"/>
                <w:sz w:val="24"/>
                <w:szCs w:val="24"/>
              </w:rPr>
              <w:t>B</w:t>
            </w:r>
            <w:r w:rsidRPr="00AB5A3E">
              <w:rPr>
                <w:rFonts w:ascii="Times New Roman" w:hAnsi="Times New Roman" w:cs="Times New Roman"/>
                <w:sz w:val="24"/>
                <w:szCs w:val="24"/>
              </w:rPr>
              <w:t>ahunek</w:t>
            </w:r>
            <w:proofErr w:type="spellEnd"/>
            <w:r w:rsidRPr="00AB5A3E">
              <w:rPr>
                <w:rFonts w:ascii="Times New Roman" w:hAnsi="Times New Roman" w:cs="Times New Roman"/>
                <w:sz w:val="24"/>
                <w:szCs w:val="24"/>
              </w:rPr>
              <w:t xml:space="preserve"> Štefica</w:t>
            </w:r>
          </w:p>
        </w:tc>
        <w:tc>
          <w:tcPr>
            <w:tcW w:w="1935" w:type="dxa"/>
          </w:tcPr>
          <w:p w14:paraId="56AD8D25"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12.638,98 EUR-a</w:t>
            </w:r>
          </w:p>
        </w:tc>
        <w:tc>
          <w:tcPr>
            <w:tcW w:w="1858" w:type="dxa"/>
          </w:tcPr>
          <w:p w14:paraId="5B0CA59F"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DA</w:t>
            </w:r>
          </w:p>
        </w:tc>
        <w:tc>
          <w:tcPr>
            <w:tcW w:w="4394" w:type="dxa"/>
          </w:tcPr>
          <w:p w14:paraId="0F3AB528" w14:textId="77777777" w:rsidR="00AB5A3E" w:rsidRPr="00AB5A3E" w:rsidRDefault="00185ED8" w:rsidP="00A06E33">
            <w:pPr>
              <w:rPr>
                <w:rFonts w:ascii="Times New Roman" w:hAnsi="Times New Roman" w:cs="Times New Roman"/>
                <w:sz w:val="24"/>
                <w:szCs w:val="24"/>
              </w:rPr>
            </w:pPr>
            <w:r>
              <w:rPr>
                <w:rFonts w:ascii="Times New Roman" w:hAnsi="Times New Roman" w:cs="Times New Roman"/>
                <w:sz w:val="24"/>
                <w:szCs w:val="24"/>
              </w:rPr>
              <w:t>13.03.2019.</w:t>
            </w:r>
            <w:r>
              <w:t xml:space="preserve"> </w:t>
            </w:r>
            <w:r w:rsidRPr="00185ED8">
              <w:rPr>
                <w:rFonts w:ascii="Times New Roman" w:hAnsi="Times New Roman" w:cs="Times New Roman"/>
                <w:sz w:val="24"/>
                <w:szCs w:val="24"/>
              </w:rPr>
              <w:t>upisana promjena kulture i površine</w:t>
            </w:r>
          </w:p>
        </w:tc>
      </w:tr>
      <w:tr w:rsidR="00AB5A3E" w:rsidRPr="007958A4" w14:paraId="68A62F9D" w14:textId="77777777" w:rsidTr="00185ED8">
        <w:tc>
          <w:tcPr>
            <w:tcW w:w="2742" w:type="dxa"/>
          </w:tcPr>
          <w:p w14:paraId="11A346E1" w14:textId="77777777" w:rsidR="00AB5A3E" w:rsidRPr="00AB5A3E" w:rsidRDefault="00AB5A3E" w:rsidP="00A06E33">
            <w:pPr>
              <w:rPr>
                <w:rFonts w:ascii="Times New Roman" w:hAnsi="Times New Roman" w:cs="Times New Roman"/>
                <w:sz w:val="24"/>
                <w:szCs w:val="24"/>
              </w:rPr>
            </w:pPr>
            <w:proofErr w:type="spellStart"/>
            <w:r w:rsidRPr="00AB5A3E">
              <w:rPr>
                <w:rFonts w:ascii="Times New Roman" w:hAnsi="Times New Roman" w:cs="Times New Roman"/>
                <w:sz w:val="24"/>
                <w:szCs w:val="24"/>
              </w:rPr>
              <w:lastRenderedPageBreak/>
              <w:t>čkbr</w:t>
            </w:r>
            <w:proofErr w:type="spellEnd"/>
            <w:r w:rsidRPr="00AB5A3E">
              <w:rPr>
                <w:rFonts w:ascii="Times New Roman" w:hAnsi="Times New Roman" w:cs="Times New Roman"/>
                <w:sz w:val="24"/>
                <w:szCs w:val="24"/>
              </w:rPr>
              <w:t>. 1196/1, kao SJENOKOŠA U KUTI POD PREGRADOM,</w:t>
            </w:r>
          </w:p>
        </w:tc>
        <w:tc>
          <w:tcPr>
            <w:tcW w:w="1857" w:type="dxa"/>
          </w:tcPr>
          <w:p w14:paraId="3FE2F1A4"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Teniski tereni- Novi sportski sadržaji</w:t>
            </w:r>
          </w:p>
        </w:tc>
        <w:tc>
          <w:tcPr>
            <w:tcW w:w="1781" w:type="dxa"/>
          </w:tcPr>
          <w:p w14:paraId="005CFA7F"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PBZ-NEKRETNINE d.o.o. za promet nekretnina, graditeljstvo, trgovinu i usluge (OIB: 61474106125), Radnička cesta 42, Zagreb</w:t>
            </w:r>
          </w:p>
        </w:tc>
        <w:tc>
          <w:tcPr>
            <w:tcW w:w="1935" w:type="dxa"/>
          </w:tcPr>
          <w:p w14:paraId="0A028C6B"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2.913,38 EUR-a</w:t>
            </w:r>
          </w:p>
        </w:tc>
        <w:tc>
          <w:tcPr>
            <w:tcW w:w="1858" w:type="dxa"/>
          </w:tcPr>
          <w:p w14:paraId="1ED193C8"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DA</w:t>
            </w:r>
          </w:p>
        </w:tc>
        <w:tc>
          <w:tcPr>
            <w:tcW w:w="4394" w:type="dxa"/>
          </w:tcPr>
          <w:p w14:paraId="691F1644" w14:textId="77777777" w:rsidR="00AB5A3E" w:rsidRPr="00AB5A3E" w:rsidRDefault="00AB5A3E" w:rsidP="00A06E33">
            <w:pPr>
              <w:rPr>
                <w:rFonts w:ascii="Times New Roman" w:hAnsi="Times New Roman" w:cs="Times New Roman"/>
                <w:sz w:val="24"/>
                <w:szCs w:val="24"/>
              </w:rPr>
            </w:pPr>
          </w:p>
        </w:tc>
      </w:tr>
      <w:tr w:rsidR="00AB5A3E" w:rsidRPr="007958A4" w14:paraId="0CAA2288" w14:textId="77777777" w:rsidTr="00185ED8">
        <w:tc>
          <w:tcPr>
            <w:tcW w:w="2742" w:type="dxa"/>
          </w:tcPr>
          <w:p w14:paraId="4A7D9AC3" w14:textId="77777777" w:rsidR="00AB5A3E" w:rsidRPr="00AB5A3E" w:rsidRDefault="00AB5A3E" w:rsidP="00A06E33">
            <w:pPr>
              <w:rPr>
                <w:rFonts w:ascii="Times New Roman" w:hAnsi="Times New Roman" w:cs="Times New Roman"/>
                <w:sz w:val="24"/>
                <w:szCs w:val="24"/>
              </w:rPr>
            </w:pPr>
            <w:proofErr w:type="spellStart"/>
            <w:r w:rsidRPr="00AB5A3E">
              <w:rPr>
                <w:rFonts w:ascii="Times New Roman" w:hAnsi="Times New Roman" w:cs="Times New Roman"/>
                <w:sz w:val="24"/>
                <w:szCs w:val="24"/>
              </w:rPr>
              <w:t>k.č</w:t>
            </w:r>
            <w:proofErr w:type="spellEnd"/>
            <w:r w:rsidRPr="00AB5A3E">
              <w:rPr>
                <w:rFonts w:ascii="Times New Roman" w:hAnsi="Times New Roman" w:cs="Times New Roman"/>
                <w:sz w:val="24"/>
                <w:szCs w:val="24"/>
              </w:rPr>
              <w:t xml:space="preserve">. br. 931/14 </w:t>
            </w:r>
            <w:proofErr w:type="spellStart"/>
            <w:r w:rsidRPr="00AB5A3E">
              <w:rPr>
                <w:rFonts w:ascii="Times New Roman" w:hAnsi="Times New Roman" w:cs="Times New Roman"/>
                <w:sz w:val="24"/>
                <w:szCs w:val="24"/>
              </w:rPr>
              <w:t>k.o</w:t>
            </w:r>
            <w:proofErr w:type="spellEnd"/>
            <w:r w:rsidRPr="00AB5A3E">
              <w:rPr>
                <w:rFonts w:ascii="Times New Roman" w:hAnsi="Times New Roman" w:cs="Times New Roman"/>
                <w:sz w:val="24"/>
                <w:szCs w:val="24"/>
              </w:rPr>
              <w:t xml:space="preserve"> Pregrada</w:t>
            </w:r>
          </w:p>
        </w:tc>
        <w:tc>
          <w:tcPr>
            <w:tcW w:w="1857" w:type="dxa"/>
          </w:tcPr>
          <w:p w14:paraId="4FA706ED"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KINO DVORANA</w:t>
            </w:r>
          </w:p>
        </w:tc>
        <w:tc>
          <w:tcPr>
            <w:tcW w:w="1781" w:type="dxa"/>
          </w:tcPr>
          <w:p w14:paraId="55C19501"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Pregračanka, Poljoprivredna zadruga</w:t>
            </w:r>
          </w:p>
        </w:tc>
        <w:tc>
          <w:tcPr>
            <w:tcW w:w="1935" w:type="dxa"/>
          </w:tcPr>
          <w:p w14:paraId="7E7E1835"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888.598,86 kn (odnosi se samo na kino dvoranu)</w:t>
            </w:r>
          </w:p>
        </w:tc>
        <w:tc>
          <w:tcPr>
            <w:tcW w:w="1858" w:type="dxa"/>
          </w:tcPr>
          <w:p w14:paraId="4673A915" w14:textId="77777777" w:rsidR="00AB5A3E" w:rsidRPr="00AB5A3E" w:rsidRDefault="00AB5A3E" w:rsidP="00A06E33">
            <w:pPr>
              <w:rPr>
                <w:rFonts w:ascii="Times New Roman" w:hAnsi="Times New Roman" w:cs="Times New Roman"/>
                <w:sz w:val="24"/>
                <w:szCs w:val="24"/>
              </w:rPr>
            </w:pPr>
            <w:r w:rsidRPr="00AB5A3E">
              <w:rPr>
                <w:rFonts w:ascii="Times New Roman" w:hAnsi="Times New Roman" w:cs="Times New Roman"/>
                <w:sz w:val="24"/>
                <w:szCs w:val="24"/>
              </w:rPr>
              <w:t xml:space="preserve">NE </w:t>
            </w:r>
          </w:p>
        </w:tc>
        <w:tc>
          <w:tcPr>
            <w:tcW w:w="4394" w:type="dxa"/>
          </w:tcPr>
          <w:p w14:paraId="5E2A5FF9" w14:textId="77777777" w:rsidR="00B22FE5" w:rsidRDefault="00185ED8" w:rsidP="00185ED8">
            <w:pPr>
              <w:rPr>
                <w:rFonts w:ascii="Times New Roman" w:hAnsi="Times New Roman" w:cs="Times New Roman"/>
                <w:sz w:val="24"/>
                <w:szCs w:val="24"/>
              </w:rPr>
            </w:pPr>
            <w:r>
              <w:rPr>
                <w:rFonts w:ascii="Times New Roman" w:hAnsi="Times New Roman" w:cs="Times New Roman"/>
                <w:sz w:val="24"/>
                <w:szCs w:val="24"/>
              </w:rPr>
              <w:t>DA_</w:t>
            </w:r>
            <w:r w:rsidR="00B22FE5">
              <w:rPr>
                <w:rFonts w:ascii="Times New Roman" w:hAnsi="Times New Roman" w:cs="Times New Roman"/>
                <w:sz w:val="24"/>
                <w:szCs w:val="24"/>
              </w:rPr>
              <w:t>12.08.2019.</w:t>
            </w:r>
          </w:p>
          <w:p w14:paraId="1AB0A907" w14:textId="77777777" w:rsidR="00185ED8" w:rsidRPr="00185ED8" w:rsidRDefault="00185ED8" w:rsidP="00185ED8">
            <w:pPr>
              <w:rPr>
                <w:rFonts w:ascii="Times New Roman" w:hAnsi="Times New Roman" w:cs="Times New Roman"/>
                <w:sz w:val="24"/>
                <w:szCs w:val="24"/>
              </w:rPr>
            </w:pPr>
            <w:r w:rsidRPr="00185ED8">
              <w:rPr>
                <w:rFonts w:ascii="Times New Roman" w:hAnsi="Times New Roman" w:cs="Times New Roman"/>
                <w:sz w:val="24"/>
                <w:szCs w:val="24"/>
              </w:rPr>
              <w:t>2. Suvlasnički dio: 4588/10000 ETAŽNO VLASNIŠTVO (E-1)</w:t>
            </w:r>
            <w:r w:rsidRPr="00185ED8">
              <w:rPr>
                <w:rFonts w:ascii="Times New Roman" w:hAnsi="Times New Roman" w:cs="Times New Roman"/>
                <w:sz w:val="24"/>
                <w:szCs w:val="24"/>
              </w:rPr>
              <w:tab/>
            </w:r>
            <w:r w:rsidRPr="00185ED8">
              <w:rPr>
                <w:rFonts w:ascii="Times New Roman" w:hAnsi="Times New Roman" w:cs="Times New Roman"/>
                <w:sz w:val="24"/>
                <w:szCs w:val="24"/>
              </w:rPr>
              <w:tab/>
            </w:r>
          </w:p>
          <w:p w14:paraId="065135A8" w14:textId="77777777" w:rsidR="00185ED8" w:rsidRPr="00185ED8" w:rsidRDefault="00185ED8" w:rsidP="00185ED8">
            <w:pPr>
              <w:rPr>
                <w:rFonts w:ascii="Times New Roman" w:hAnsi="Times New Roman" w:cs="Times New Roman"/>
                <w:sz w:val="24"/>
                <w:szCs w:val="24"/>
              </w:rPr>
            </w:pPr>
            <w:r w:rsidRPr="00185ED8">
              <w:rPr>
                <w:rFonts w:ascii="Times New Roman" w:hAnsi="Times New Roman" w:cs="Times New Roman"/>
                <w:sz w:val="24"/>
                <w:szCs w:val="24"/>
              </w:rPr>
              <w:t xml:space="preserve">Prostori kina „K“ u prizemlju  i na katu poslovne zgrade koji se sastoje od: prostora kino dvorane, predprostora, prostora blagajne, sanitarija I </w:t>
            </w:r>
            <w:proofErr w:type="spellStart"/>
            <w:r w:rsidRPr="00185ED8">
              <w:rPr>
                <w:rFonts w:ascii="Times New Roman" w:hAnsi="Times New Roman" w:cs="Times New Roman"/>
                <w:sz w:val="24"/>
                <w:szCs w:val="24"/>
              </w:rPr>
              <w:t>i</w:t>
            </w:r>
            <w:proofErr w:type="spellEnd"/>
            <w:r w:rsidRPr="00185ED8">
              <w:rPr>
                <w:rFonts w:ascii="Times New Roman" w:hAnsi="Times New Roman" w:cs="Times New Roman"/>
                <w:sz w:val="24"/>
                <w:szCs w:val="24"/>
              </w:rPr>
              <w:t xml:space="preserve"> sanitarija II, površine 351,93 m2 u prizemlju; spremišta, čajne kuhinje, arhive I, arhive II, ureda, internog hodnika, arhive III, tehničke sobe I </w:t>
            </w:r>
            <w:proofErr w:type="spellStart"/>
            <w:r w:rsidRPr="00185ED8">
              <w:rPr>
                <w:rFonts w:ascii="Times New Roman" w:hAnsi="Times New Roman" w:cs="Times New Roman"/>
                <w:sz w:val="24"/>
                <w:szCs w:val="24"/>
              </w:rPr>
              <w:t>i</w:t>
            </w:r>
            <w:proofErr w:type="spellEnd"/>
            <w:r w:rsidRPr="00185ED8">
              <w:rPr>
                <w:rFonts w:ascii="Times New Roman" w:hAnsi="Times New Roman" w:cs="Times New Roman"/>
                <w:sz w:val="24"/>
                <w:szCs w:val="24"/>
              </w:rPr>
              <w:t xml:space="preserve"> tehničke sobe II, površine 82,65 m2 na katu;  ukupne površine 434,58 m2 s pripadajućim  ulaznim trijemom PK-1 u prizemlju, površine 13,25 m2, u elaboratu označeno zelenom bojom,</w:t>
            </w:r>
            <w:r w:rsidRPr="00185ED8">
              <w:rPr>
                <w:rFonts w:ascii="Times New Roman" w:hAnsi="Times New Roman" w:cs="Times New Roman"/>
                <w:sz w:val="24"/>
                <w:szCs w:val="24"/>
              </w:rPr>
              <w:tab/>
            </w:r>
            <w:r w:rsidRPr="00185ED8">
              <w:rPr>
                <w:rFonts w:ascii="Times New Roman" w:hAnsi="Times New Roman" w:cs="Times New Roman"/>
                <w:sz w:val="24"/>
                <w:szCs w:val="24"/>
              </w:rPr>
              <w:tab/>
            </w:r>
          </w:p>
          <w:p w14:paraId="748425C6" w14:textId="77777777" w:rsidR="00AB5A3E" w:rsidRPr="00AB5A3E" w:rsidRDefault="00185ED8" w:rsidP="00185ED8">
            <w:pPr>
              <w:rPr>
                <w:rFonts w:ascii="Times New Roman" w:hAnsi="Times New Roman" w:cs="Times New Roman"/>
                <w:sz w:val="24"/>
                <w:szCs w:val="24"/>
              </w:rPr>
            </w:pPr>
            <w:r w:rsidRPr="00185ED8">
              <w:rPr>
                <w:rFonts w:ascii="Times New Roman" w:hAnsi="Times New Roman" w:cs="Times New Roman"/>
                <w:sz w:val="24"/>
                <w:szCs w:val="24"/>
              </w:rPr>
              <w:t>GRAD PREGRADA, OIB: 01467072751, UL. JOSIPA K. TUŠKANA 2, 49218 PREGRADA</w:t>
            </w:r>
          </w:p>
        </w:tc>
      </w:tr>
      <w:tr w:rsidR="00B22FE5" w:rsidRPr="007958A4" w14:paraId="69033B64" w14:textId="77777777" w:rsidTr="00185ED8">
        <w:tc>
          <w:tcPr>
            <w:tcW w:w="2742" w:type="dxa"/>
          </w:tcPr>
          <w:p w14:paraId="75FB69C9" w14:textId="77777777" w:rsidR="00B22FE5" w:rsidRPr="00AB5A3E" w:rsidRDefault="00B22FE5" w:rsidP="00A06E33">
            <w:pPr>
              <w:rPr>
                <w:rFonts w:ascii="Times New Roman" w:hAnsi="Times New Roman" w:cs="Times New Roman"/>
                <w:sz w:val="24"/>
                <w:szCs w:val="24"/>
              </w:rPr>
            </w:pPr>
            <w:r w:rsidRPr="00B22FE5">
              <w:rPr>
                <w:rFonts w:ascii="Times New Roman" w:hAnsi="Times New Roman" w:cs="Times New Roman"/>
                <w:sz w:val="24"/>
                <w:szCs w:val="24"/>
              </w:rPr>
              <w:t>k.č.br. 951/2 (</w:t>
            </w:r>
            <w:proofErr w:type="spellStart"/>
            <w:r w:rsidRPr="00B22FE5">
              <w:rPr>
                <w:rFonts w:ascii="Times New Roman" w:hAnsi="Times New Roman" w:cs="Times New Roman"/>
                <w:sz w:val="24"/>
                <w:szCs w:val="24"/>
              </w:rPr>
              <w:t>zk.ul</w:t>
            </w:r>
            <w:proofErr w:type="spellEnd"/>
            <w:r w:rsidRPr="00B22FE5">
              <w:rPr>
                <w:rFonts w:ascii="Times New Roman" w:hAnsi="Times New Roman" w:cs="Times New Roman"/>
                <w:sz w:val="24"/>
                <w:szCs w:val="24"/>
              </w:rPr>
              <w:t xml:space="preserve">. 1978), k.o. </w:t>
            </w:r>
            <w:proofErr w:type="spellStart"/>
            <w:r w:rsidRPr="00B22FE5">
              <w:rPr>
                <w:rFonts w:ascii="Times New Roman" w:hAnsi="Times New Roman" w:cs="Times New Roman"/>
                <w:sz w:val="24"/>
                <w:szCs w:val="24"/>
              </w:rPr>
              <w:t>Vrbanec</w:t>
            </w:r>
            <w:proofErr w:type="spellEnd"/>
          </w:p>
        </w:tc>
        <w:tc>
          <w:tcPr>
            <w:tcW w:w="1857" w:type="dxa"/>
          </w:tcPr>
          <w:p w14:paraId="49162E91" w14:textId="77777777" w:rsidR="00B22FE5" w:rsidRPr="00AB5A3E" w:rsidRDefault="00B22FE5" w:rsidP="00A06E33">
            <w:pPr>
              <w:rPr>
                <w:rFonts w:ascii="Times New Roman" w:hAnsi="Times New Roman" w:cs="Times New Roman"/>
                <w:sz w:val="24"/>
                <w:szCs w:val="24"/>
              </w:rPr>
            </w:pPr>
            <w:r>
              <w:rPr>
                <w:rFonts w:ascii="Times New Roman" w:hAnsi="Times New Roman" w:cs="Times New Roman"/>
                <w:sz w:val="24"/>
                <w:szCs w:val="24"/>
              </w:rPr>
              <w:t>Rodna kuća Janka Leskovara</w:t>
            </w:r>
          </w:p>
        </w:tc>
        <w:tc>
          <w:tcPr>
            <w:tcW w:w="1781" w:type="dxa"/>
          </w:tcPr>
          <w:p w14:paraId="730555E7" w14:textId="77777777" w:rsidR="00B22FE5" w:rsidRPr="00AB5A3E" w:rsidRDefault="00B22FE5" w:rsidP="00A06E33">
            <w:pPr>
              <w:rPr>
                <w:rFonts w:ascii="Times New Roman" w:hAnsi="Times New Roman" w:cs="Times New Roman"/>
                <w:sz w:val="24"/>
                <w:szCs w:val="24"/>
              </w:rPr>
            </w:pPr>
            <w:r>
              <w:rPr>
                <w:rFonts w:ascii="Times New Roman" w:hAnsi="Times New Roman" w:cs="Times New Roman"/>
                <w:sz w:val="24"/>
                <w:szCs w:val="24"/>
              </w:rPr>
              <w:t>Krešimir Kavran i Hrvoje Kavran</w:t>
            </w:r>
          </w:p>
        </w:tc>
        <w:tc>
          <w:tcPr>
            <w:tcW w:w="1935" w:type="dxa"/>
          </w:tcPr>
          <w:p w14:paraId="2EBD67F8" w14:textId="77777777" w:rsidR="00B22FE5" w:rsidRPr="00AB5A3E" w:rsidRDefault="00B22FE5" w:rsidP="00A06E33">
            <w:pPr>
              <w:rPr>
                <w:rFonts w:ascii="Times New Roman" w:hAnsi="Times New Roman" w:cs="Times New Roman"/>
                <w:sz w:val="24"/>
                <w:szCs w:val="24"/>
              </w:rPr>
            </w:pPr>
            <w:r>
              <w:rPr>
                <w:rFonts w:ascii="Times New Roman" w:hAnsi="Times New Roman" w:cs="Times New Roman"/>
                <w:sz w:val="24"/>
                <w:szCs w:val="24"/>
              </w:rPr>
              <w:t>184.500,00 kuna (Grad i KZŽ svaki u ½ dijela)</w:t>
            </w:r>
          </w:p>
        </w:tc>
        <w:tc>
          <w:tcPr>
            <w:tcW w:w="1858" w:type="dxa"/>
          </w:tcPr>
          <w:p w14:paraId="334A620C" w14:textId="77777777" w:rsidR="00B22FE5" w:rsidRPr="00AB5A3E" w:rsidRDefault="00B22FE5" w:rsidP="00A06E33">
            <w:pPr>
              <w:rPr>
                <w:rFonts w:ascii="Times New Roman" w:hAnsi="Times New Roman" w:cs="Times New Roman"/>
                <w:sz w:val="24"/>
                <w:szCs w:val="24"/>
              </w:rPr>
            </w:pPr>
          </w:p>
        </w:tc>
        <w:tc>
          <w:tcPr>
            <w:tcW w:w="4394" w:type="dxa"/>
          </w:tcPr>
          <w:p w14:paraId="47A02EBD" w14:textId="77777777" w:rsidR="00486737" w:rsidRDefault="00B22FE5" w:rsidP="00185ED8">
            <w:pPr>
              <w:rPr>
                <w:rFonts w:ascii="Times New Roman" w:hAnsi="Times New Roman" w:cs="Times New Roman"/>
                <w:sz w:val="24"/>
                <w:szCs w:val="24"/>
              </w:rPr>
            </w:pPr>
            <w:r>
              <w:rPr>
                <w:rFonts w:ascii="Times New Roman" w:hAnsi="Times New Roman" w:cs="Times New Roman"/>
                <w:sz w:val="24"/>
                <w:szCs w:val="24"/>
              </w:rPr>
              <w:t>07.03.2019.</w:t>
            </w:r>
            <w:r w:rsidR="00486737">
              <w:rPr>
                <w:rFonts w:ascii="Times New Roman" w:hAnsi="Times New Roman" w:cs="Times New Roman"/>
                <w:sz w:val="24"/>
                <w:szCs w:val="24"/>
              </w:rPr>
              <w:t xml:space="preserve"> provedena uknjižba prava vlasništva ½ Grad Pregrada i ½ KZŽ</w:t>
            </w:r>
          </w:p>
          <w:p w14:paraId="672DF454" w14:textId="77777777" w:rsidR="00B22FE5" w:rsidRDefault="00B22FE5" w:rsidP="00185ED8">
            <w:pPr>
              <w:rPr>
                <w:rFonts w:ascii="Times New Roman" w:hAnsi="Times New Roman" w:cs="Times New Roman"/>
                <w:sz w:val="24"/>
                <w:szCs w:val="24"/>
              </w:rPr>
            </w:pPr>
            <w:r>
              <w:rPr>
                <w:rFonts w:ascii="Times New Roman" w:hAnsi="Times New Roman" w:cs="Times New Roman"/>
                <w:sz w:val="24"/>
                <w:szCs w:val="24"/>
              </w:rPr>
              <w:lastRenderedPageBreak/>
              <w:t xml:space="preserve"> (Ugovor o kupoprodaji od 08.02.2019. godine)</w:t>
            </w:r>
          </w:p>
        </w:tc>
      </w:tr>
    </w:tbl>
    <w:p w14:paraId="7379385B" w14:textId="77777777" w:rsidR="00B22FE5" w:rsidRDefault="00B22FE5" w:rsidP="00C301D2">
      <w:pPr>
        <w:pStyle w:val="Naslov1"/>
        <w:rPr>
          <w:noProof/>
          <w:color w:val="FF0000"/>
        </w:rPr>
      </w:pPr>
    </w:p>
    <w:p w14:paraId="0C73F306" w14:textId="4D6FAE2F" w:rsidR="00B27422" w:rsidRDefault="00B22FE5" w:rsidP="00B27422">
      <w:pPr>
        <w:pStyle w:val="Naslov1"/>
        <w:rPr>
          <w:rFonts w:ascii="Times New Roman" w:hAnsi="Times New Roman" w:cs="Times New Roman"/>
          <w:noProof/>
          <w:color w:val="76923C" w:themeColor="accent3" w:themeShade="BF"/>
        </w:rPr>
      </w:pPr>
      <w:bookmarkStart w:id="18" w:name="_Toc47679616"/>
      <w:r w:rsidRPr="00B22FE5">
        <w:rPr>
          <w:rFonts w:ascii="Times New Roman" w:hAnsi="Times New Roman" w:cs="Times New Roman"/>
          <w:noProof/>
          <w:color w:val="76923C" w:themeColor="accent3" w:themeShade="BF"/>
        </w:rPr>
        <w:t>Teniski</w:t>
      </w:r>
      <w:r w:rsidR="00166655">
        <w:rPr>
          <w:rFonts w:ascii="Times New Roman" w:hAnsi="Times New Roman" w:cs="Times New Roman"/>
          <w:noProof/>
          <w:color w:val="76923C" w:themeColor="accent3" w:themeShade="BF"/>
        </w:rPr>
        <w:t xml:space="preserve"> </w:t>
      </w:r>
      <w:r w:rsidRPr="00B22FE5">
        <w:rPr>
          <w:rFonts w:ascii="Times New Roman" w:hAnsi="Times New Roman" w:cs="Times New Roman"/>
          <w:noProof/>
          <w:color w:val="76923C" w:themeColor="accent3" w:themeShade="BF"/>
        </w:rPr>
        <w:t>tereni</w:t>
      </w:r>
      <w:bookmarkEnd w:id="18"/>
    </w:p>
    <w:p w14:paraId="573ED950" w14:textId="77777777" w:rsidR="00B27422" w:rsidRPr="009C0FFD" w:rsidRDefault="00B22FE5" w:rsidP="00166655">
      <w:pPr>
        <w:rPr>
          <w:rFonts w:ascii="Times New Roman" w:hAnsi="Times New Roman" w:cs="Times New Roman"/>
          <w:noProof/>
          <w:color w:val="76923C" w:themeColor="accent3" w:themeShade="BF"/>
          <w:sz w:val="24"/>
          <w:szCs w:val="24"/>
        </w:rPr>
      </w:pPr>
      <w:r w:rsidRPr="009C0FFD">
        <w:rPr>
          <w:rFonts w:ascii="Times New Roman" w:hAnsi="Times New Roman" w:cs="Times New Roman"/>
          <w:noProof/>
          <w:sz w:val="24"/>
          <w:szCs w:val="24"/>
        </w:rPr>
        <w:t xml:space="preserve">Godine 2019. zaključe je Ugovor </w:t>
      </w:r>
      <w:r w:rsidR="00B27422" w:rsidRPr="009C0FFD">
        <w:rPr>
          <w:rFonts w:ascii="Times New Roman" w:hAnsi="Times New Roman" w:cs="Times New Roman"/>
          <w:noProof/>
          <w:sz w:val="24"/>
          <w:szCs w:val="24"/>
        </w:rPr>
        <w:t xml:space="preserve">o izradi glavnog projekta za ishođenje građevinske dozvole za izgradnju građevine sportsko-rekreacijske namjene, teniskih terena s parkiralištem i troškovnika za javnu nabavu na području grada Pregrade. Ugovor je zaključen sa „KOSTELGRAD-PROJEKT“ d.o.o., Pregrada, Obrtnička 5, u vrijednosti od  59.875,00 kuna sa PDV-om.    </w:t>
      </w:r>
    </w:p>
    <w:p w14:paraId="70726F7E" w14:textId="507A26D4" w:rsidR="00B27422" w:rsidRPr="009C0FFD" w:rsidRDefault="00B27422" w:rsidP="00166655">
      <w:pPr>
        <w:pStyle w:val="Naslov1"/>
        <w:rPr>
          <w:rFonts w:ascii="Times New Roman" w:hAnsi="Times New Roman" w:cs="Times New Roman"/>
          <w:b w:val="0"/>
          <w:noProof/>
          <w:color w:val="C0504D" w:themeColor="accent2"/>
          <w:sz w:val="24"/>
          <w:szCs w:val="24"/>
        </w:rPr>
      </w:pPr>
      <w:bookmarkStart w:id="19" w:name="_Toc47679617"/>
      <w:r w:rsidRPr="009C0FFD">
        <w:rPr>
          <w:rFonts w:ascii="Times New Roman" w:hAnsi="Times New Roman" w:cs="Times New Roman"/>
          <w:b w:val="0"/>
          <w:noProof/>
          <w:color w:val="C0504D" w:themeColor="accent2"/>
          <w:sz w:val="24"/>
          <w:szCs w:val="24"/>
        </w:rPr>
        <w:t>Rodna kuća Janka Leskovara</w:t>
      </w:r>
      <w:bookmarkEnd w:id="19"/>
    </w:p>
    <w:p w14:paraId="712C2B02" w14:textId="77777777" w:rsidR="00B27422" w:rsidRPr="009C0FFD" w:rsidRDefault="00B27422" w:rsidP="00B27422">
      <w:pPr>
        <w:rPr>
          <w:rFonts w:ascii="Times New Roman" w:hAnsi="Times New Roman" w:cs="Times New Roman"/>
          <w:sz w:val="24"/>
          <w:szCs w:val="24"/>
        </w:rPr>
      </w:pPr>
      <w:r w:rsidRPr="009C0FFD">
        <w:rPr>
          <w:rFonts w:ascii="Times New Roman" w:hAnsi="Times New Roman" w:cs="Times New Roman"/>
          <w:sz w:val="24"/>
          <w:szCs w:val="24"/>
        </w:rPr>
        <w:t>Grad Pregrada je u 2019. godini uz prethodnu suglasnost Krapinsko- zagorske županije podnio prijavu programa: Valentinovo, Rodna kuća Janka Leskovara na „Poziv za predlaganje programa javnih potreba u kulturi Republike Hrvatske za 2020. godinu“ Ministarstva kulture RH, a za</w:t>
      </w:r>
      <w:r w:rsidR="00486737" w:rsidRPr="009C0FFD">
        <w:rPr>
          <w:rFonts w:ascii="Times New Roman" w:hAnsi="Times New Roman" w:cs="Times New Roman"/>
          <w:sz w:val="24"/>
          <w:szCs w:val="24"/>
        </w:rPr>
        <w:t xml:space="preserve"> sufinanciranje izrade </w:t>
      </w:r>
      <w:r w:rsidR="00DB5306" w:rsidRPr="009C0FFD">
        <w:rPr>
          <w:rFonts w:ascii="Times New Roman" w:hAnsi="Times New Roman" w:cs="Times New Roman"/>
          <w:sz w:val="24"/>
          <w:szCs w:val="24"/>
        </w:rPr>
        <w:t xml:space="preserve">snimke postojećeg stanja i </w:t>
      </w:r>
      <w:r w:rsidRPr="009C0FFD">
        <w:rPr>
          <w:rFonts w:ascii="Times New Roman" w:hAnsi="Times New Roman" w:cs="Times New Roman"/>
          <w:sz w:val="24"/>
          <w:szCs w:val="24"/>
        </w:rPr>
        <w:t xml:space="preserve">projektne dokumentacije za rekonstrukciju Rodne kuće Janka Leskovara. </w:t>
      </w:r>
    </w:p>
    <w:p w14:paraId="5E4B4B2B" w14:textId="261A3406" w:rsidR="00B71567" w:rsidRPr="00D43C65" w:rsidRDefault="00B71567" w:rsidP="00D43C65">
      <w:pPr>
        <w:pStyle w:val="Naslov1"/>
        <w:rPr>
          <w:rFonts w:ascii="Times New Roman" w:hAnsi="Times New Roman" w:cs="Times New Roman"/>
          <w:noProof/>
          <w:sz w:val="24"/>
          <w:szCs w:val="24"/>
        </w:rPr>
        <w:sectPr w:rsidR="00B71567" w:rsidRPr="00D43C65" w:rsidSect="00AB5A3E">
          <w:pgSz w:w="16838" w:h="11906" w:orient="landscape"/>
          <w:pgMar w:top="1417" w:right="1417" w:bottom="1417" w:left="1417" w:header="708" w:footer="708" w:gutter="0"/>
          <w:cols w:space="708"/>
          <w:titlePg/>
          <w:docGrid w:linePitch="360"/>
        </w:sectPr>
      </w:pPr>
    </w:p>
    <w:p w14:paraId="098F9494" w14:textId="77777777" w:rsidR="00B71567" w:rsidRPr="00B71567" w:rsidRDefault="00B71567" w:rsidP="00B71567"/>
    <w:p w14:paraId="6443B114" w14:textId="77777777" w:rsidR="008D51CC" w:rsidRPr="00BE2719" w:rsidRDefault="00E7474E" w:rsidP="00BE2719">
      <w:pPr>
        <w:pStyle w:val="Naslov1"/>
      </w:pPr>
      <w:bookmarkStart w:id="20" w:name="_Toc47679618"/>
      <w:r w:rsidRPr="00BE2719">
        <w:t>IV. Prodaja</w:t>
      </w:r>
      <w:bookmarkEnd w:id="20"/>
    </w:p>
    <w:p w14:paraId="13ED38C4" w14:textId="77777777" w:rsidR="00F063EA" w:rsidRPr="009B69EC" w:rsidRDefault="00F063EA" w:rsidP="00F063EA">
      <w:pPr>
        <w:rPr>
          <w:rFonts w:ascii="Times New Roman" w:hAnsi="Times New Roman" w:cs="Times New Roman"/>
          <w:sz w:val="24"/>
          <w:szCs w:val="24"/>
        </w:rPr>
      </w:pPr>
      <w:r w:rsidRPr="009B69EC">
        <w:rPr>
          <w:rFonts w:ascii="Times New Roman" w:hAnsi="Times New Roman" w:cs="Times New Roman"/>
          <w:sz w:val="24"/>
          <w:szCs w:val="24"/>
        </w:rPr>
        <w:t xml:space="preserve">Prodaja stana u </w:t>
      </w:r>
      <w:proofErr w:type="spellStart"/>
      <w:r w:rsidRPr="009B69EC">
        <w:rPr>
          <w:rFonts w:ascii="Times New Roman" w:hAnsi="Times New Roman" w:cs="Times New Roman"/>
          <w:sz w:val="24"/>
          <w:szCs w:val="24"/>
        </w:rPr>
        <w:t>Kostelgradskoj</w:t>
      </w:r>
      <w:proofErr w:type="spellEnd"/>
      <w:r w:rsidRPr="009B69EC">
        <w:rPr>
          <w:rFonts w:ascii="Times New Roman" w:hAnsi="Times New Roman" w:cs="Times New Roman"/>
          <w:sz w:val="24"/>
          <w:szCs w:val="24"/>
        </w:rPr>
        <w:t xml:space="preserve"> 5, Pregrada</w:t>
      </w:r>
    </w:p>
    <w:p w14:paraId="0EA76B48" w14:textId="77777777" w:rsidR="008D51CC" w:rsidRPr="00B71567" w:rsidRDefault="008D51CC" w:rsidP="00B0534E">
      <w:pPr>
        <w:pStyle w:val="Odlomakpopisa"/>
        <w:numPr>
          <w:ilvl w:val="0"/>
          <w:numId w:val="28"/>
        </w:numPr>
        <w:jc w:val="both"/>
        <w:rPr>
          <w:rFonts w:ascii="Times New Roman" w:hAnsi="Times New Roman" w:cs="Times New Roman"/>
          <w:b/>
          <w:noProof/>
          <w:sz w:val="24"/>
          <w:szCs w:val="24"/>
        </w:rPr>
      </w:pPr>
      <w:r w:rsidRPr="00B71567">
        <w:rPr>
          <w:rFonts w:ascii="Times New Roman" w:hAnsi="Times New Roman" w:cs="Times New Roman"/>
          <w:b/>
          <w:noProof/>
          <w:sz w:val="24"/>
          <w:szCs w:val="24"/>
        </w:rPr>
        <w:t>nekretnina</w:t>
      </w:r>
      <w:r w:rsidR="00B71567" w:rsidRPr="00B71567">
        <w:rPr>
          <w:rFonts w:ascii="Times New Roman" w:hAnsi="Times New Roman" w:cs="Times New Roman"/>
          <w:b/>
          <w:noProof/>
          <w:sz w:val="24"/>
          <w:szCs w:val="24"/>
        </w:rPr>
        <w:t xml:space="preserve"> upisana u zk.uložak 2320, etažno vlasništvo s određenim omjerima, kčbr. 14 kuća i dvorište, površine 299 čhv, k.o. Pregrada, poduložak 20; Suvlasnički dio 416/10000 Etažno vlasništvo (E-20)</w:t>
      </w:r>
    </w:p>
    <w:p w14:paraId="47CB65D9" w14:textId="77777777" w:rsidR="00B71567" w:rsidRPr="00B71567" w:rsidRDefault="00B71567" w:rsidP="00B0534E">
      <w:pPr>
        <w:jc w:val="both"/>
        <w:rPr>
          <w:rFonts w:ascii="Times New Roman" w:hAnsi="Times New Roman" w:cs="Times New Roman"/>
          <w:noProof/>
          <w:sz w:val="24"/>
          <w:szCs w:val="24"/>
        </w:rPr>
      </w:pPr>
      <w:r w:rsidRPr="00B71567">
        <w:rPr>
          <w:rFonts w:ascii="Times New Roman" w:hAnsi="Times New Roman" w:cs="Times New Roman"/>
          <w:noProof/>
          <w:sz w:val="24"/>
          <w:szCs w:val="24"/>
        </w:rPr>
        <w:t>Ugovor o kupoprodaji zaključen je 11.02.2019., a riječ je o prodaji stana na adresi Kostelgradska 5, Pregrada, ukupne površine 46,39 m2 u vlasništvu Grada Pregrade</w:t>
      </w:r>
    </w:p>
    <w:p w14:paraId="610F149D" w14:textId="77777777" w:rsidR="00695BAA" w:rsidRPr="00F063EA" w:rsidRDefault="00022441" w:rsidP="00F063EA">
      <w:pPr>
        <w:jc w:val="both"/>
        <w:rPr>
          <w:rFonts w:ascii="Times New Roman" w:hAnsi="Times New Roman" w:cs="Times New Roman"/>
          <w:noProof/>
          <w:sz w:val="24"/>
          <w:szCs w:val="24"/>
        </w:rPr>
      </w:pPr>
      <w:r w:rsidRPr="00B71567">
        <w:rPr>
          <w:rFonts w:ascii="Times New Roman" w:hAnsi="Times New Roman" w:cs="Times New Roman"/>
          <w:noProof/>
          <w:sz w:val="24"/>
          <w:szCs w:val="24"/>
        </w:rPr>
        <w:t>Kupoprodajna cijena</w:t>
      </w:r>
      <w:r w:rsidR="00B71567" w:rsidRPr="00B71567">
        <w:rPr>
          <w:rFonts w:ascii="Times New Roman" w:hAnsi="Times New Roman" w:cs="Times New Roman"/>
          <w:noProof/>
          <w:sz w:val="24"/>
          <w:szCs w:val="24"/>
        </w:rPr>
        <w:t xml:space="preserve"> iznosila je 15.500 eura, a ista je isplaćena 05.02.2019. godine na račun Grada Pregrade.</w:t>
      </w:r>
    </w:p>
    <w:p w14:paraId="1A96C2A0" w14:textId="77777777" w:rsidR="00876AB1" w:rsidRPr="00876AB1" w:rsidRDefault="009903A3" w:rsidP="00876AB1">
      <w:pPr>
        <w:pStyle w:val="Naslov3"/>
        <w:rPr>
          <w:color w:val="auto"/>
        </w:rPr>
      </w:pPr>
      <w:bookmarkStart w:id="21" w:name="_Toc47679619"/>
      <w:r w:rsidRPr="00AB37EE">
        <w:rPr>
          <w:color w:val="auto"/>
        </w:rPr>
        <w:t>PRODAJA NEKRETNINA U PODUZETNIČKOJ ZONI</w:t>
      </w:r>
      <w:r w:rsidR="00AB37EE" w:rsidRPr="00AB37EE">
        <w:rPr>
          <w:color w:val="auto"/>
        </w:rPr>
        <w:t>/ KAMENOLOM VINAGORA</w:t>
      </w:r>
      <w:bookmarkEnd w:id="21"/>
    </w:p>
    <w:p w14:paraId="24B523B5" w14:textId="77777777" w:rsidR="00AB37EE" w:rsidRPr="00876AB1" w:rsidRDefault="00876AB1" w:rsidP="00876AB1">
      <w:pPr>
        <w:rPr>
          <w:rFonts w:ascii="Times New Roman" w:hAnsi="Times New Roman" w:cs="Times New Roman"/>
          <w:sz w:val="24"/>
        </w:rPr>
      </w:pPr>
      <w:r w:rsidRPr="00876AB1">
        <w:rPr>
          <w:rFonts w:ascii="Times New Roman" w:hAnsi="Times New Roman" w:cs="Times New Roman"/>
          <w:sz w:val="24"/>
        </w:rPr>
        <w:t>Provedba Ugovora zaključenih u 2017., 2018. godini:</w:t>
      </w:r>
    </w:p>
    <w:tbl>
      <w:tblPr>
        <w:tblStyle w:val="Reetkatablice"/>
        <w:tblW w:w="9288" w:type="dxa"/>
        <w:tblLook w:val="04A0" w:firstRow="1" w:lastRow="0" w:firstColumn="1" w:lastColumn="0" w:noHBand="0" w:noVBand="1"/>
      </w:tblPr>
      <w:tblGrid>
        <w:gridCol w:w="2204"/>
        <w:gridCol w:w="2378"/>
        <w:gridCol w:w="2369"/>
        <w:gridCol w:w="2337"/>
      </w:tblGrid>
      <w:tr w:rsidR="00BD6F5C" w:rsidRPr="00AB37EE" w14:paraId="320D1F71" w14:textId="77777777" w:rsidTr="00BD6F5C">
        <w:tc>
          <w:tcPr>
            <w:tcW w:w="2204" w:type="dxa"/>
          </w:tcPr>
          <w:p w14:paraId="54279757" w14:textId="77777777" w:rsidR="00BD6F5C" w:rsidRPr="00AB37EE" w:rsidRDefault="00BD6F5C" w:rsidP="002B00B5">
            <w:pPr>
              <w:rPr>
                <w:rFonts w:ascii="Times New Roman" w:hAnsi="Times New Roman" w:cs="Times New Roman"/>
                <w:sz w:val="24"/>
                <w:szCs w:val="24"/>
              </w:rPr>
            </w:pPr>
            <w:r w:rsidRPr="00AB37EE">
              <w:rPr>
                <w:rFonts w:ascii="Times New Roman" w:hAnsi="Times New Roman" w:cs="Times New Roman"/>
                <w:sz w:val="24"/>
                <w:szCs w:val="24"/>
              </w:rPr>
              <w:t xml:space="preserve">Oznaka </w:t>
            </w:r>
            <w:proofErr w:type="spellStart"/>
            <w:r w:rsidRPr="00AB37EE">
              <w:rPr>
                <w:rFonts w:ascii="Times New Roman" w:hAnsi="Times New Roman" w:cs="Times New Roman"/>
                <w:sz w:val="24"/>
                <w:szCs w:val="24"/>
              </w:rPr>
              <w:t>zk</w:t>
            </w:r>
            <w:proofErr w:type="spellEnd"/>
            <w:r w:rsidRPr="00AB37EE">
              <w:rPr>
                <w:rFonts w:ascii="Times New Roman" w:hAnsi="Times New Roman" w:cs="Times New Roman"/>
                <w:sz w:val="24"/>
                <w:szCs w:val="24"/>
              </w:rPr>
              <w:t>. čestice</w:t>
            </w:r>
          </w:p>
        </w:tc>
        <w:tc>
          <w:tcPr>
            <w:tcW w:w="2378" w:type="dxa"/>
          </w:tcPr>
          <w:p w14:paraId="0DE5D47A" w14:textId="77777777" w:rsidR="00BD6F5C" w:rsidRPr="00AB37EE" w:rsidRDefault="00BD6F5C" w:rsidP="002B00B5">
            <w:pPr>
              <w:rPr>
                <w:rFonts w:ascii="Times New Roman" w:hAnsi="Times New Roman" w:cs="Times New Roman"/>
                <w:sz w:val="24"/>
                <w:szCs w:val="24"/>
              </w:rPr>
            </w:pPr>
            <w:r w:rsidRPr="00AB37EE">
              <w:rPr>
                <w:rFonts w:ascii="Times New Roman" w:hAnsi="Times New Roman" w:cs="Times New Roman"/>
                <w:sz w:val="24"/>
                <w:szCs w:val="24"/>
              </w:rPr>
              <w:t>Iznos kupoprodajne cijene</w:t>
            </w:r>
          </w:p>
        </w:tc>
        <w:tc>
          <w:tcPr>
            <w:tcW w:w="2369" w:type="dxa"/>
          </w:tcPr>
          <w:p w14:paraId="45150710" w14:textId="77777777" w:rsidR="00BD6F5C" w:rsidRPr="00AB37EE" w:rsidRDefault="00BD6F5C" w:rsidP="002B00B5">
            <w:pPr>
              <w:rPr>
                <w:rFonts w:ascii="Times New Roman" w:hAnsi="Times New Roman" w:cs="Times New Roman"/>
                <w:sz w:val="24"/>
                <w:szCs w:val="24"/>
              </w:rPr>
            </w:pPr>
            <w:r w:rsidRPr="00AB37EE">
              <w:rPr>
                <w:rFonts w:ascii="Times New Roman" w:hAnsi="Times New Roman" w:cs="Times New Roman"/>
                <w:sz w:val="24"/>
                <w:szCs w:val="24"/>
              </w:rPr>
              <w:t>Provedena uknjižba prava vlasništva u 2018.:</w:t>
            </w:r>
          </w:p>
        </w:tc>
        <w:tc>
          <w:tcPr>
            <w:tcW w:w="2337" w:type="dxa"/>
          </w:tcPr>
          <w:p w14:paraId="52BCDA3C" w14:textId="77777777" w:rsidR="00BD6F5C" w:rsidRPr="00AB37EE" w:rsidRDefault="00AB37EE" w:rsidP="002B00B5">
            <w:pPr>
              <w:rPr>
                <w:rFonts w:ascii="Times New Roman" w:hAnsi="Times New Roman" w:cs="Times New Roman"/>
                <w:sz w:val="24"/>
                <w:szCs w:val="24"/>
              </w:rPr>
            </w:pPr>
            <w:r w:rsidRPr="00AB37EE">
              <w:rPr>
                <w:rFonts w:ascii="Times New Roman" w:hAnsi="Times New Roman" w:cs="Times New Roman"/>
                <w:sz w:val="24"/>
                <w:szCs w:val="24"/>
              </w:rPr>
              <w:t>Provedena uknjižba prava vlasništva u 2019.:</w:t>
            </w:r>
          </w:p>
        </w:tc>
      </w:tr>
      <w:tr w:rsidR="00BD6F5C" w:rsidRPr="00AB37EE" w14:paraId="028C828E" w14:textId="77777777" w:rsidTr="00BD6F5C">
        <w:tc>
          <w:tcPr>
            <w:tcW w:w="2204" w:type="dxa"/>
          </w:tcPr>
          <w:p w14:paraId="3C7BFE41" w14:textId="77777777" w:rsidR="00BD6F5C" w:rsidRPr="00AB37EE" w:rsidRDefault="00BD6F5C" w:rsidP="002B00B5">
            <w:pPr>
              <w:rPr>
                <w:rFonts w:ascii="Times New Roman" w:hAnsi="Times New Roman" w:cs="Times New Roman"/>
                <w:sz w:val="24"/>
                <w:szCs w:val="24"/>
              </w:rPr>
            </w:pPr>
            <w:proofErr w:type="spellStart"/>
            <w:r w:rsidRPr="00AB37EE">
              <w:rPr>
                <w:rFonts w:ascii="Times New Roman" w:hAnsi="Times New Roman" w:cs="Times New Roman"/>
                <w:sz w:val="24"/>
                <w:szCs w:val="24"/>
              </w:rPr>
              <w:t>kčbr</w:t>
            </w:r>
            <w:proofErr w:type="spellEnd"/>
            <w:r w:rsidRPr="00AB37EE">
              <w:rPr>
                <w:rFonts w:ascii="Times New Roman" w:hAnsi="Times New Roman" w:cs="Times New Roman"/>
                <w:sz w:val="24"/>
                <w:szCs w:val="24"/>
              </w:rPr>
              <w:t xml:space="preserve">. 3785/5, k.o. </w:t>
            </w:r>
            <w:proofErr w:type="spellStart"/>
            <w:r w:rsidRPr="00AB37EE">
              <w:rPr>
                <w:rFonts w:ascii="Times New Roman" w:hAnsi="Times New Roman" w:cs="Times New Roman"/>
                <w:sz w:val="24"/>
                <w:szCs w:val="24"/>
              </w:rPr>
              <w:t>Vinagora</w:t>
            </w:r>
            <w:proofErr w:type="spellEnd"/>
            <w:r w:rsidRPr="00AB37EE">
              <w:rPr>
                <w:rFonts w:ascii="Times New Roman" w:hAnsi="Times New Roman" w:cs="Times New Roman"/>
                <w:sz w:val="24"/>
                <w:szCs w:val="24"/>
              </w:rPr>
              <w:t xml:space="preserve"> u naravi neplodno kamenolom</w:t>
            </w:r>
          </w:p>
        </w:tc>
        <w:tc>
          <w:tcPr>
            <w:tcW w:w="2378" w:type="dxa"/>
          </w:tcPr>
          <w:p w14:paraId="7BD5D309" w14:textId="77777777" w:rsidR="00BD6F5C" w:rsidRPr="00AB37EE" w:rsidRDefault="00BD6F5C" w:rsidP="002B00B5">
            <w:pPr>
              <w:rPr>
                <w:rFonts w:ascii="Times New Roman" w:hAnsi="Times New Roman" w:cs="Times New Roman"/>
                <w:sz w:val="24"/>
                <w:szCs w:val="24"/>
              </w:rPr>
            </w:pPr>
            <w:r w:rsidRPr="00AB37EE">
              <w:rPr>
                <w:rFonts w:ascii="Times New Roman" w:hAnsi="Times New Roman" w:cs="Times New Roman"/>
                <w:sz w:val="24"/>
                <w:szCs w:val="24"/>
              </w:rPr>
              <w:t>13.266,00</w:t>
            </w:r>
          </w:p>
        </w:tc>
        <w:tc>
          <w:tcPr>
            <w:tcW w:w="2369" w:type="dxa"/>
          </w:tcPr>
          <w:p w14:paraId="550DEECA" w14:textId="77777777" w:rsidR="00BD6F5C" w:rsidRPr="00AB37EE" w:rsidRDefault="00BD6F5C" w:rsidP="002B00B5">
            <w:pPr>
              <w:rPr>
                <w:rFonts w:ascii="Times New Roman" w:hAnsi="Times New Roman" w:cs="Times New Roman"/>
                <w:sz w:val="24"/>
                <w:szCs w:val="24"/>
              </w:rPr>
            </w:pPr>
            <w:r w:rsidRPr="00AB37EE">
              <w:rPr>
                <w:rFonts w:ascii="Times New Roman" w:hAnsi="Times New Roman" w:cs="Times New Roman"/>
                <w:sz w:val="24"/>
                <w:szCs w:val="24"/>
              </w:rPr>
              <w:t>NE</w:t>
            </w:r>
          </w:p>
        </w:tc>
        <w:tc>
          <w:tcPr>
            <w:tcW w:w="2337" w:type="dxa"/>
          </w:tcPr>
          <w:p w14:paraId="128E923A" w14:textId="77777777" w:rsidR="00BD6F5C" w:rsidRPr="00AB37EE" w:rsidRDefault="00AB37EE" w:rsidP="002B00B5">
            <w:pPr>
              <w:rPr>
                <w:rFonts w:ascii="Times New Roman" w:hAnsi="Times New Roman" w:cs="Times New Roman"/>
                <w:sz w:val="24"/>
                <w:szCs w:val="24"/>
              </w:rPr>
            </w:pPr>
            <w:r w:rsidRPr="00AB37EE">
              <w:rPr>
                <w:rFonts w:ascii="Times New Roman" w:hAnsi="Times New Roman" w:cs="Times New Roman"/>
                <w:sz w:val="24"/>
                <w:szCs w:val="24"/>
              </w:rPr>
              <w:t xml:space="preserve">16.01.2019. u korist Šurbek Rajko, </w:t>
            </w:r>
            <w:proofErr w:type="spellStart"/>
            <w:r w:rsidRPr="00AB37EE">
              <w:rPr>
                <w:rFonts w:ascii="Times New Roman" w:hAnsi="Times New Roman" w:cs="Times New Roman"/>
                <w:sz w:val="24"/>
                <w:szCs w:val="24"/>
              </w:rPr>
              <w:t>Desinić</w:t>
            </w:r>
            <w:proofErr w:type="spellEnd"/>
          </w:p>
        </w:tc>
      </w:tr>
      <w:tr w:rsidR="00AB37EE" w:rsidRPr="00AB37EE" w14:paraId="3D99259B" w14:textId="77777777" w:rsidTr="00BD4EEA">
        <w:tc>
          <w:tcPr>
            <w:tcW w:w="9288" w:type="dxa"/>
            <w:gridSpan w:val="4"/>
          </w:tcPr>
          <w:p w14:paraId="63794000" w14:textId="77777777" w:rsidR="00AB37EE" w:rsidRPr="00AB37EE" w:rsidRDefault="00AB37EE" w:rsidP="00AB37EE">
            <w:pPr>
              <w:jc w:val="center"/>
              <w:rPr>
                <w:rFonts w:ascii="Times New Roman" w:hAnsi="Times New Roman" w:cs="Times New Roman"/>
                <w:sz w:val="24"/>
                <w:szCs w:val="24"/>
              </w:rPr>
            </w:pPr>
            <w:r w:rsidRPr="00AB37EE">
              <w:rPr>
                <w:rFonts w:ascii="Times New Roman" w:hAnsi="Times New Roman" w:cs="Times New Roman"/>
                <w:sz w:val="24"/>
                <w:szCs w:val="24"/>
              </w:rPr>
              <w:t>PODUZETNIČKA ZONA</w:t>
            </w:r>
          </w:p>
        </w:tc>
      </w:tr>
      <w:tr w:rsidR="00BD6F5C" w:rsidRPr="00AB37EE" w14:paraId="53CE13A4" w14:textId="77777777" w:rsidTr="00BD6F5C">
        <w:tc>
          <w:tcPr>
            <w:tcW w:w="2204" w:type="dxa"/>
          </w:tcPr>
          <w:p w14:paraId="3744817A" w14:textId="77777777" w:rsidR="00BD6F5C" w:rsidRPr="00AB37EE" w:rsidRDefault="00BD6F5C" w:rsidP="002B00B5">
            <w:pPr>
              <w:rPr>
                <w:rFonts w:ascii="Times New Roman" w:hAnsi="Times New Roman" w:cs="Times New Roman"/>
                <w:sz w:val="24"/>
                <w:szCs w:val="24"/>
              </w:rPr>
            </w:pPr>
            <w:r w:rsidRPr="00AB37EE">
              <w:rPr>
                <w:rFonts w:ascii="Times New Roman" w:eastAsia="Times New Roman" w:hAnsi="Times New Roman" w:cs="Times New Roman"/>
                <w:sz w:val="24"/>
                <w:szCs w:val="24"/>
                <w:lang w:eastAsia="hr-HR"/>
              </w:rPr>
              <w:t>kč.br. 1300/10 (856 m2),</w:t>
            </w:r>
            <w:r w:rsidRPr="00AB37EE">
              <w:rPr>
                <w:rFonts w:ascii="Times New Roman" w:hAnsi="Times New Roman" w:cs="Times New Roman"/>
                <w:sz w:val="24"/>
                <w:szCs w:val="24"/>
              </w:rPr>
              <w:t xml:space="preserve"> livada Pregrada, površine 233 </w:t>
            </w:r>
            <w:proofErr w:type="spellStart"/>
            <w:r w:rsidRPr="00AB37EE">
              <w:rPr>
                <w:rFonts w:ascii="Times New Roman" w:hAnsi="Times New Roman" w:cs="Times New Roman"/>
                <w:sz w:val="24"/>
                <w:szCs w:val="24"/>
              </w:rPr>
              <w:t>čhv</w:t>
            </w:r>
            <w:proofErr w:type="spellEnd"/>
            <w:r w:rsidRPr="00AB37EE">
              <w:rPr>
                <w:rFonts w:ascii="Times New Roman" w:hAnsi="Times New Roman" w:cs="Times New Roman"/>
                <w:sz w:val="24"/>
                <w:szCs w:val="24"/>
              </w:rPr>
              <w:t>, k.o. Pregrada</w:t>
            </w:r>
          </w:p>
        </w:tc>
        <w:tc>
          <w:tcPr>
            <w:tcW w:w="2378" w:type="dxa"/>
          </w:tcPr>
          <w:p w14:paraId="5A27FAD0" w14:textId="77777777" w:rsidR="00BD6F5C" w:rsidRPr="00AB37EE" w:rsidRDefault="00BD6F5C" w:rsidP="002B00B5">
            <w:pPr>
              <w:rPr>
                <w:rFonts w:ascii="Times New Roman" w:hAnsi="Times New Roman" w:cs="Times New Roman"/>
                <w:sz w:val="24"/>
                <w:szCs w:val="24"/>
              </w:rPr>
            </w:pPr>
            <w:r w:rsidRPr="00AB37EE">
              <w:rPr>
                <w:rFonts w:ascii="Times New Roman" w:hAnsi="Times New Roman" w:cs="Times New Roman"/>
                <w:sz w:val="24"/>
                <w:szCs w:val="24"/>
              </w:rPr>
              <w:t>56.000,00</w:t>
            </w:r>
          </w:p>
        </w:tc>
        <w:tc>
          <w:tcPr>
            <w:tcW w:w="2369" w:type="dxa"/>
          </w:tcPr>
          <w:p w14:paraId="4ACDE111" w14:textId="77777777" w:rsidR="00BD6F5C" w:rsidRPr="00AB37EE" w:rsidRDefault="00AB37EE" w:rsidP="002B00B5">
            <w:pPr>
              <w:rPr>
                <w:rFonts w:ascii="Times New Roman" w:hAnsi="Times New Roman" w:cs="Times New Roman"/>
                <w:sz w:val="24"/>
                <w:szCs w:val="24"/>
              </w:rPr>
            </w:pPr>
            <w:r w:rsidRPr="00AB37EE">
              <w:rPr>
                <w:rFonts w:ascii="Times New Roman" w:hAnsi="Times New Roman" w:cs="Times New Roman"/>
                <w:sz w:val="24"/>
                <w:szCs w:val="24"/>
              </w:rPr>
              <w:t>DA, 28.12.2018.</w:t>
            </w:r>
            <w:r w:rsidR="007A486F" w:rsidRPr="00AB37EE">
              <w:rPr>
                <w:rFonts w:ascii="Times New Roman" w:hAnsi="Times New Roman" w:cs="Times New Roman"/>
                <w:sz w:val="24"/>
                <w:szCs w:val="24"/>
              </w:rPr>
              <w:t xml:space="preserve"> (Boris Bedeniković)</w:t>
            </w:r>
          </w:p>
        </w:tc>
        <w:tc>
          <w:tcPr>
            <w:tcW w:w="2337" w:type="dxa"/>
          </w:tcPr>
          <w:p w14:paraId="57402B68" w14:textId="77777777" w:rsidR="00BD6F5C" w:rsidRPr="00AB37EE" w:rsidRDefault="00BD6F5C" w:rsidP="002B00B5">
            <w:pPr>
              <w:rPr>
                <w:rFonts w:ascii="Times New Roman" w:hAnsi="Times New Roman" w:cs="Times New Roman"/>
                <w:sz w:val="24"/>
                <w:szCs w:val="24"/>
              </w:rPr>
            </w:pPr>
          </w:p>
        </w:tc>
      </w:tr>
      <w:tr w:rsidR="00BD6F5C" w:rsidRPr="00AB37EE" w14:paraId="07B1C4F0" w14:textId="77777777" w:rsidTr="00BD6F5C">
        <w:tc>
          <w:tcPr>
            <w:tcW w:w="2204" w:type="dxa"/>
          </w:tcPr>
          <w:p w14:paraId="23D452C5" w14:textId="77777777" w:rsidR="00BD6F5C" w:rsidRPr="00AB37EE" w:rsidRDefault="00BD6F5C">
            <w:pPr>
              <w:rPr>
                <w:rFonts w:ascii="Times New Roman" w:hAnsi="Times New Roman" w:cs="Times New Roman"/>
                <w:sz w:val="24"/>
                <w:szCs w:val="24"/>
              </w:rPr>
            </w:pPr>
            <w:proofErr w:type="spellStart"/>
            <w:r w:rsidRPr="00AB37EE">
              <w:rPr>
                <w:rFonts w:ascii="Times New Roman" w:hAnsi="Times New Roman" w:cs="Times New Roman"/>
                <w:sz w:val="24"/>
                <w:szCs w:val="24"/>
              </w:rPr>
              <w:t>Kčbr</w:t>
            </w:r>
            <w:proofErr w:type="spellEnd"/>
            <w:r w:rsidRPr="00AB37EE">
              <w:rPr>
                <w:rFonts w:ascii="Times New Roman" w:hAnsi="Times New Roman" w:cs="Times New Roman"/>
                <w:sz w:val="24"/>
                <w:szCs w:val="24"/>
              </w:rPr>
              <w:t>. 1330/5 livada, k.o. Pregrada</w:t>
            </w:r>
          </w:p>
        </w:tc>
        <w:tc>
          <w:tcPr>
            <w:tcW w:w="2378" w:type="dxa"/>
          </w:tcPr>
          <w:p w14:paraId="23782164" w14:textId="77777777" w:rsidR="00BD6F5C" w:rsidRPr="00AB37EE" w:rsidRDefault="00BD6F5C">
            <w:pPr>
              <w:rPr>
                <w:rFonts w:ascii="Times New Roman" w:hAnsi="Times New Roman" w:cs="Times New Roman"/>
                <w:sz w:val="24"/>
                <w:szCs w:val="24"/>
              </w:rPr>
            </w:pPr>
            <w:r w:rsidRPr="00AB37EE">
              <w:rPr>
                <w:rFonts w:ascii="Times New Roman" w:hAnsi="Times New Roman" w:cs="Times New Roman"/>
                <w:sz w:val="24"/>
                <w:szCs w:val="24"/>
              </w:rPr>
              <w:t>12.808,00 €</w:t>
            </w:r>
          </w:p>
        </w:tc>
        <w:tc>
          <w:tcPr>
            <w:tcW w:w="2369" w:type="dxa"/>
          </w:tcPr>
          <w:p w14:paraId="52A5BA4A" w14:textId="77777777" w:rsidR="00BD6F5C" w:rsidRPr="00AB37EE" w:rsidRDefault="00BD6F5C" w:rsidP="00AB37EE">
            <w:pPr>
              <w:rPr>
                <w:rFonts w:ascii="Times New Roman" w:hAnsi="Times New Roman" w:cs="Times New Roman"/>
                <w:sz w:val="24"/>
                <w:szCs w:val="24"/>
              </w:rPr>
            </w:pPr>
            <w:r w:rsidRPr="00AB37EE">
              <w:rPr>
                <w:rFonts w:ascii="Times New Roman" w:hAnsi="Times New Roman" w:cs="Times New Roman"/>
                <w:sz w:val="24"/>
                <w:szCs w:val="24"/>
              </w:rPr>
              <w:t>NE</w:t>
            </w:r>
            <w:r w:rsidR="007A486F" w:rsidRPr="00AB37EE">
              <w:rPr>
                <w:rFonts w:ascii="Times New Roman" w:hAnsi="Times New Roman" w:cs="Times New Roman"/>
                <w:sz w:val="24"/>
                <w:szCs w:val="24"/>
              </w:rPr>
              <w:t xml:space="preserve"> </w:t>
            </w:r>
          </w:p>
        </w:tc>
        <w:tc>
          <w:tcPr>
            <w:tcW w:w="2337" w:type="dxa"/>
          </w:tcPr>
          <w:p w14:paraId="3AE8953B" w14:textId="77777777" w:rsidR="00BD6F5C" w:rsidRPr="00AB37EE" w:rsidRDefault="00AB37EE">
            <w:pPr>
              <w:rPr>
                <w:rFonts w:ascii="Times New Roman" w:hAnsi="Times New Roman" w:cs="Times New Roman"/>
                <w:sz w:val="24"/>
                <w:szCs w:val="24"/>
              </w:rPr>
            </w:pPr>
            <w:r w:rsidRPr="00AB37EE">
              <w:rPr>
                <w:rFonts w:ascii="Times New Roman" w:hAnsi="Times New Roman" w:cs="Times New Roman"/>
                <w:sz w:val="24"/>
                <w:szCs w:val="24"/>
              </w:rPr>
              <w:t>27.02.2019. uknjižba prava vlasništva u korist Ivan Škrinjar, Pregrada</w:t>
            </w:r>
          </w:p>
        </w:tc>
      </w:tr>
      <w:tr w:rsidR="005A43E9" w:rsidRPr="00AB37EE" w14:paraId="6DE08276" w14:textId="77777777" w:rsidTr="00BD6F5C">
        <w:tc>
          <w:tcPr>
            <w:tcW w:w="2204" w:type="dxa"/>
          </w:tcPr>
          <w:p w14:paraId="49DCF01F" w14:textId="77777777" w:rsidR="005A43E9" w:rsidRPr="00AB37EE" w:rsidRDefault="005A43E9">
            <w:pPr>
              <w:rPr>
                <w:rFonts w:ascii="Times New Roman" w:hAnsi="Times New Roman" w:cs="Times New Roman"/>
                <w:sz w:val="24"/>
                <w:szCs w:val="24"/>
              </w:rPr>
            </w:pPr>
            <w:proofErr w:type="spellStart"/>
            <w:r w:rsidRPr="00AB37EE">
              <w:rPr>
                <w:rFonts w:ascii="Times New Roman" w:hAnsi="Times New Roman" w:cs="Times New Roman"/>
              </w:rPr>
              <w:t>k.č</w:t>
            </w:r>
            <w:proofErr w:type="spellEnd"/>
            <w:r w:rsidRPr="00AB37EE">
              <w:rPr>
                <w:rFonts w:ascii="Times New Roman" w:hAnsi="Times New Roman" w:cs="Times New Roman"/>
              </w:rPr>
              <w:t>. broj  1333/2,  katastarske oznake k.č.br. 1704/1 k.o. Pregrada</w:t>
            </w:r>
          </w:p>
        </w:tc>
        <w:tc>
          <w:tcPr>
            <w:tcW w:w="2378" w:type="dxa"/>
          </w:tcPr>
          <w:p w14:paraId="3BF4B34C" w14:textId="77777777" w:rsidR="005A43E9" w:rsidRPr="00AB37EE" w:rsidRDefault="005A43E9">
            <w:pPr>
              <w:rPr>
                <w:rFonts w:ascii="Times New Roman" w:hAnsi="Times New Roman" w:cs="Times New Roman"/>
                <w:sz w:val="24"/>
                <w:szCs w:val="24"/>
              </w:rPr>
            </w:pPr>
            <w:r w:rsidRPr="00AB37EE">
              <w:rPr>
                <w:rFonts w:ascii="Times New Roman" w:hAnsi="Times New Roman" w:cs="Times New Roman"/>
                <w:sz w:val="24"/>
                <w:szCs w:val="24"/>
              </w:rPr>
              <w:t>10.050,00 €</w:t>
            </w:r>
          </w:p>
        </w:tc>
        <w:tc>
          <w:tcPr>
            <w:tcW w:w="2369" w:type="dxa"/>
          </w:tcPr>
          <w:p w14:paraId="358F42E0" w14:textId="77777777" w:rsidR="005A43E9" w:rsidRPr="00AB37EE" w:rsidRDefault="005A43E9">
            <w:pPr>
              <w:rPr>
                <w:rFonts w:ascii="Times New Roman" w:hAnsi="Times New Roman" w:cs="Times New Roman"/>
                <w:sz w:val="24"/>
                <w:szCs w:val="24"/>
              </w:rPr>
            </w:pPr>
            <w:r w:rsidRPr="00AB37EE">
              <w:rPr>
                <w:rFonts w:ascii="Times New Roman" w:hAnsi="Times New Roman" w:cs="Times New Roman"/>
                <w:sz w:val="24"/>
                <w:szCs w:val="24"/>
              </w:rPr>
              <w:t>NE</w:t>
            </w:r>
          </w:p>
        </w:tc>
        <w:tc>
          <w:tcPr>
            <w:tcW w:w="2337" w:type="dxa"/>
          </w:tcPr>
          <w:p w14:paraId="5405642A" w14:textId="77777777" w:rsidR="005A43E9" w:rsidRPr="00AB37EE" w:rsidRDefault="00AB37EE" w:rsidP="00AB37EE">
            <w:pPr>
              <w:rPr>
                <w:rFonts w:ascii="Times New Roman" w:hAnsi="Times New Roman" w:cs="Times New Roman"/>
                <w:sz w:val="24"/>
                <w:szCs w:val="24"/>
              </w:rPr>
            </w:pPr>
            <w:r w:rsidRPr="00AB37EE">
              <w:rPr>
                <w:rFonts w:ascii="Times New Roman" w:hAnsi="Times New Roman" w:cs="Times New Roman"/>
                <w:sz w:val="24"/>
                <w:szCs w:val="24"/>
              </w:rPr>
              <w:t>19.02.2020. uknjižba prava vlasništva u korist OKIROTO d.o.o.</w:t>
            </w:r>
          </w:p>
        </w:tc>
      </w:tr>
    </w:tbl>
    <w:p w14:paraId="58F9D596" w14:textId="77777777" w:rsidR="00DF63C0" w:rsidRDefault="00DF63C0" w:rsidP="00B0534E">
      <w:pPr>
        <w:jc w:val="both"/>
        <w:rPr>
          <w:rFonts w:ascii="Times New Roman" w:hAnsi="Times New Roman" w:cs="Times New Roman"/>
          <w:noProof/>
          <w:color w:val="FF0000"/>
          <w:sz w:val="24"/>
          <w:szCs w:val="24"/>
        </w:rPr>
      </w:pPr>
    </w:p>
    <w:p w14:paraId="0383CAEA" w14:textId="77777777" w:rsidR="00F063EA" w:rsidRPr="00AF20E0" w:rsidRDefault="00AF20E0" w:rsidP="00BE2719">
      <w:pPr>
        <w:pStyle w:val="Naslov2"/>
        <w:rPr>
          <w:noProof/>
        </w:rPr>
      </w:pPr>
      <w:bookmarkStart w:id="22" w:name="_Toc47679620"/>
      <w:r w:rsidRPr="00AF20E0">
        <w:rPr>
          <w:noProof/>
        </w:rPr>
        <w:t>PRIJENOS PRAVA VLASNIŠTVA BEZ NAKNADE PŠ STIPERNICA</w:t>
      </w:r>
      <w:bookmarkEnd w:id="22"/>
    </w:p>
    <w:p w14:paraId="720C2A4D" w14:textId="77777777" w:rsidR="00F063EA" w:rsidRPr="00F063EA" w:rsidRDefault="00F063EA" w:rsidP="00F063EA">
      <w:pPr>
        <w:jc w:val="both"/>
        <w:rPr>
          <w:rFonts w:ascii="Times New Roman" w:hAnsi="Times New Roman" w:cs="Times New Roman"/>
          <w:noProof/>
          <w:sz w:val="24"/>
          <w:szCs w:val="24"/>
        </w:rPr>
      </w:pPr>
      <w:r w:rsidRPr="00F063EA">
        <w:rPr>
          <w:rFonts w:ascii="Times New Roman" w:hAnsi="Times New Roman" w:cs="Times New Roman"/>
          <w:noProof/>
          <w:sz w:val="24"/>
          <w:szCs w:val="24"/>
        </w:rPr>
        <w:t xml:space="preserve">Gradsko vijeće Grada Pregrade na sjednici održanoj  13.07.2016. godine, donijelo je Odluku o prijenosu prava vlasništva nekretnine  kojom odobrava prijenos prava vlasništva bez naknade nekretnine Područne škole Stipernica u vlasništvu Grada Pregrade označene k.č. br. 2247/2,  Livada kod zadružnog doma u Stipernici, površine 1067 čhv, koja je upisana u ZK uložak 1411, k.o Sopot na Osnovnu školu Janka Leskovara, Ulica Dragutina  Kunovića 8, Pregrada te I. Izmjene i dopune navedene Odluke dana 19.07.2018.g. </w:t>
      </w:r>
    </w:p>
    <w:p w14:paraId="57BFCE1F" w14:textId="77777777" w:rsidR="00F063EA" w:rsidRPr="00F063EA" w:rsidRDefault="00F063EA" w:rsidP="00F063EA">
      <w:pPr>
        <w:pStyle w:val="Standard"/>
        <w:jc w:val="both"/>
        <w:rPr>
          <w:rFonts w:hint="eastAsia"/>
        </w:rPr>
      </w:pPr>
      <w:r w:rsidRPr="00F063EA">
        <w:rPr>
          <w:rFonts w:hint="eastAsia"/>
        </w:rPr>
        <w:lastRenderedPageBreak/>
        <w:t>S</w:t>
      </w:r>
      <w:r w:rsidRPr="00F063EA">
        <w:t xml:space="preserve"> obzirom da</w:t>
      </w:r>
      <w:r w:rsidR="009B69EC">
        <w:t xml:space="preserve"> pravo vlasništva predmetne nekretnine nije preneseno ranije (2018. godine), 2019. godine, </w:t>
      </w:r>
      <w:r w:rsidRPr="00F063EA">
        <w:t>zbog proteka vremena</w:t>
      </w:r>
      <w:r w:rsidR="009B69EC">
        <w:t>, odnosno p</w:t>
      </w:r>
      <w:r w:rsidRPr="00F063EA">
        <w:t>rom</w:t>
      </w:r>
      <w:r w:rsidR="009B69EC">
        <w:t xml:space="preserve">jene </w:t>
      </w:r>
      <w:r w:rsidRPr="00F063EA">
        <w:t>otpisan</w:t>
      </w:r>
      <w:r w:rsidR="009B69EC">
        <w:t>e</w:t>
      </w:r>
      <w:r w:rsidRPr="00F063EA">
        <w:t xml:space="preserve"> i </w:t>
      </w:r>
      <w:r w:rsidR="009B69EC">
        <w:t>s</w:t>
      </w:r>
      <w:r w:rsidRPr="00F063EA">
        <w:t>adašnj</w:t>
      </w:r>
      <w:r w:rsidR="009B69EC">
        <w:t>e</w:t>
      </w:r>
      <w:r w:rsidRPr="00F063EA">
        <w:t xml:space="preserve"> vrijednost</w:t>
      </w:r>
      <w:r w:rsidR="009B69EC">
        <w:t>i</w:t>
      </w:r>
      <w:r w:rsidRPr="00F063EA">
        <w:t xml:space="preserve"> nekretnine bilo je potrebno promijeniti čl. 2. Odluke o prijenosu prava vlasništva nekretnine kako bi se izvršio prijenos prava vlasništva.</w:t>
      </w:r>
      <w:r w:rsidR="009B69EC">
        <w:t xml:space="preserve"> </w:t>
      </w:r>
      <w:r w:rsidRPr="00F063EA">
        <w:rPr>
          <w:rFonts w:ascii="Times New Roman" w:hAnsi="Times New Roman" w:cs="Times New Roman"/>
          <w:noProof/>
        </w:rPr>
        <w:t xml:space="preserve">Sukladno navednom Gradsko vijeće Grada Pregrade donijelo je </w:t>
      </w:r>
      <w:r w:rsidRPr="00F063EA">
        <w:rPr>
          <w:rFonts w:eastAsia="Times New Roman"/>
        </w:rPr>
        <w:t>na 17. sjednici održanoj  28.03. 2019. godine, donijelo je</w:t>
      </w:r>
      <w:bookmarkStart w:id="23" w:name="_Hlk3355064"/>
      <w:r w:rsidRPr="00F063EA">
        <w:rPr>
          <w:rFonts w:eastAsia="Times New Roman"/>
        </w:rPr>
        <w:t xml:space="preserve"> </w:t>
      </w:r>
      <w:r w:rsidRPr="00F063EA">
        <w:rPr>
          <w:rFonts w:ascii="Times New Roman" w:eastAsia="Times New Roman" w:hAnsi="Times New Roman" w:cs="Times New Roman"/>
        </w:rPr>
        <w:t>II.  Izmjene i dopune Odluke o prijenosu prava  vlasništva  nekretnine</w:t>
      </w:r>
      <w:bookmarkEnd w:id="23"/>
      <w:r w:rsidRPr="00F063EA">
        <w:rPr>
          <w:rFonts w:ascii="Times New Roman" w:eastAsia="Times New Roman" w:hAnsi="Times New Roman" w:cs="Times New Roman"/>
        </w:rPr>
        <w:t>.</w:t>
      </w:r>
    </w:p>
    <w:p w14:paraId="745368BB" w14:textId="77777777" w:rsidR="00F063EA" w:rsidRDefault="00F063EA" w:rsidP="00B0534E">
      <w:pPr>
        <w:jc w:val="both"/>
        <w:rPr>
          <w:rFonts w:ascii="Times New Roman" w:hAnsi="Times New Roman" w:cs="Times New Roman"/>
          <w:noProof/>
          <w:sz w:val="24"/>
          <w:szCs w:val="24"/>
        </w:rPr>
      </w:pPr>
      <w:r w:rsidRPr="00F063EA">
        <w:rPr>
          <w:rFonts w:ascii="Times New Roman" w:hAnsi="Times New Roman" w:cs="Times New Roman"/>
          <w:noProof/>
          <w:sz w:val="24"/>
          <w:szCs w:val="24"/>
        </w:rPr>
        <w:t xml:space="preserve">Ugovor o prijenosu prava vlasništva predmetne nekretnine zaključen je sa Osnovnom školom Janka Leskovara, dana 12.07.2019. godine. Vrijednost </w:t>
      </w:r>
      <w:r w:rsidR="009B69EC">
        <w:rPr>
          <w:rFonts w:ascii="Times New Roman" w:hAnsi="Times New Roman" w:cs="Times New Roman"/>
          <w:noProof/>
          <w:sz w:val="24"/>
          <w:szCs w:val="24"/>
        </w:rPr>
        <w:t xml:space="preserve">predmetne </w:t>
      </w:r>
      <w:r w:rsidRPr="00F063EA">
        <w:rPr>
          <w:rFonts w:ascii="Times New Roman" w:hAnsi="Times New Roman" w:cs="Times New Roman"/>
          <w:noProof/>
          <w:sz w:val="24"/>
          <w:szCs w:val="24"/>
        </w:rPr>
        <w:t>nekretnin</w:t>
      </w:r>
      <w:r w:rsidR="009B69EC">
        <w:rPr>
          <w:rFonts w:ascii="Times New Roman" w:hAnsi="Times New Roman" w:cs="Times New Roman"/>
          <w:noProof/>
          <w:sz w:val="24"/>
          <w:szCs w:val="24"/>
        </w:rPr>
        <w:t>e</w:t>
      </w:r>
      <w:r w:rsidRPr="00F063EA">
        <w:rPr>
          <w:rFonts w:ascii="Times New Roman" w:hAnsi="Times New Roman" w:cs="Times New Roman"/>
          <w:noProof/>
          <w:sz w:val="24"/>
          <w:szCs w:val="24"/>
        </w:rPr>
        <w:t xml:space="preserve"> bila je tada 3.294.450,25 kuna.</w:t>
      </w:r>
    </w:p>
    <w:p w14:paraId="0876A99B" w14:textId="77777777" w:rsidR="00BD4EEA" w:rsidRPr="0082309B" w:rsidRDefault="006A4772" w:rsidP="0082309B">
      <w:pPr>
        <w:pStyle w:val="Naslov1"/>
      </w:pPr>
      <w:bookmarkStart w:id="24" w:name="_Toc47679621"/>
      <w:r w:rsidRPr="0082309B">
        <w:t>V</w:t>
      </w:r>
      <w:r w:rsidR="00C436EA" w:rsidRPr="0082309B">
        <w:t xml:space="preserve">. </w:t>
      </w:r>
      <w:r w:rsidR="00BD4EEA" w:rsidRPr="0082309B">
        <w:t xml:space="preserve"> KOMUNALNA INFRASTRUKTURA</w:t>
      </w:r>
      <w:bookmarkEnd w:id="24"/>
    </w:p>
    <w:p w14:paraId="4B554FA3" w14:textId="77777777" w:rsidR="00510D27" w:rsidRPr="00510D27" w:rsidRDefault="00510D27" w:rsidP="00166655">
      <w:pPr>
        <w:pStyle w:val="Naslov2"/>
      </w:pPr>
      <w:bookmarkStart w:id="25" w:name="_Toc47679622"/>
      <w:r w:rsidRPr="00510D27">
        <w:t>SPORTSKO IGRALIŠTE U CIGROVCU</w:t>
      </w:r>
      <w:bookmarkEnd w:id="25"/>
    </w:p>
    <w:p w14:paraId="135A9249" w14:textId="0520DB43" w:rsidR="00510D27" w:rsidRDefault="00510D27" w:rsidP="00BD4EEA">
      <w:pPr>
        <w:rPr>
          <w:rFonts w:ascii="Times New Roman" w:hAnsi="Times New Roman" w:cs="Times New Roman"/>
          <w:sz w:val="24"/>
        </w:rPr>
      </w:pPr>
      <w:r w:rsidRPr="00510D27">
        <w:rPr>
          <w:rFonts w:ascii="Times New Roman" w:hAnsi="Times New Roman" w:cs="Times New Roman"/>
          <w:sz w:val="24"/>
        </w:rPr>
        <w:t xml:space="preserve">U svibnju 2019. godine otvoreno je sportsko igralište u </w:t>
      </w:r>
      <w:proofErr w:type="spellStart"/>
      <w:r w:rsidRPr="00510D27">
        <w:rPr>
          <w:rFonts w:ascii="Times New Roman" w:hAnsi="Times New Roman" w:cs="Times New Roman"/>
          <w:sz w:val="24"/>
        </w:rPr>
        <w:t>Cigrovcu</w:t>
      </w:r>
      <w:proofErr w:type="spellEnd"/>
      <w:r>
        <w:rPr>
          <w:rFonts w:ascii="Times New Roman" w:hAnsi="Times New Roman" w:cs="Times New Roman"/>
          <w:sz w:val="24"/>
        </w:rPr>
        <w:t>.</w:t>
      </w:r>
    </w:p>
    <w:p w14:paraId="14AAB903" w14:textId="77777777" w:rsidR="00510D27" w:rsidRDefault="00510D27" w:rsidP="00BD4EEA">
      <w:pPr>
        <w:rPr>
          <w:rFonts w:ascii="Times New Roman" w:hAnsi="Times New Roman" w:cs="Times New Roman"/>
          <w:sz w:val="24"/>
        </w:rPr>
      </w:pPr>
      <w:r>
        <w:rPr>
          <w:noProof/>
          <w:lang w:eastAsia="hr-HR"/>
        </w:rPr>
        <w:drawing>
          <wp:inline distT="0" distB="0" distL="0" distR="0" wp14:anchorId="66EA57D8" wp14:editId="14726F34">
            <wp:extent cx="4972050" cy="3131820"/>
            <wp:effectExtent l="0" t="0" r="0" b="0"/>
            <wp:docPr id="1" name="Slika 1" descr="https://www.pregrada.hr/sites/default/files/styles/landscape_870x348/public/field/image/DSCN4714.JPG?itok=WErjPv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regrada.hr/sites/default/files/styles/landscape_870x348/public/field/image/DSCN4714.JPG?itok=WErjPvB3"/>
                    <pic:cNvPicPr>
                      <a:picLocks noChangeAspect="1" noChangeArrowheads="1"/>
                    </pic:cNvPicPr>
                  </pic:nvPicPr>
                  <pic:blipFill>
                    <a:blip r:embed="rId12" cstate="print"/>
                    <a:srcRect/>
                    <a:stretch>
                      <a:fillRect/>
                    </a:stretch>
                  </pic:blipFill>
                  <pic:spPr bwMode="auto">
                    <a:xfrm>
                      <a:off x="0" y="0"/>
                      <a:ext cx="4995824" cy="3146795"/>
                    </a:xfrm>
                    <a:prstGeom prst="rect">
                      <a:avLst/>
                    </a:prstGeom>
                    <a:noFill/>
                    <a:ln w="9525">
                      <a:noFill/>
                      <a:miter lim="800000"/>
                      <a:headEnd/>
                      <a:tailEnd/>
                    </a:ln>
                  </pic:spPr>
                </pic:pic>
              </a:graphicData>
            </a:graphic>
          </wp:inline>
        </w:drawing>
      </w:r>
    </w:p>
    <w:p w14:paraId="74886E4B" w14:textId="1C54306D" w:rsidR="00F063EA" w:rsidRDefault="00510D27" w:rsidP="009B69EC">
      <w:pPr>
        <w:jc w:val="both"/>
        <w:rPr>
          <w:rFonts w:ascii="Times New Roman" w:hAnsi="Times New Roman" w:cs="Times New Roman"/>
          <w:sz w:val="24"/>
        </w:rPr>
      </w:pPr>
      <w:r>
        <w:rPr>
          <w:rFonts w:ascii="Times New Roman" w:hAnsi="Times New Roman" w:cs="Times New Roman"/>
          <w:sz w:val="24"/>
        </w:rPr>
        <w:t>S</w:t>
      </w:r>
      <w:r w:rsidRPr="00510D27">
        <w:rPr>
          <w:rFonts w:ascii="Times New Roman" w:hAnsi="Times New Roman" w:cs="Times New Roman"/>
          <w:sz w:val="24"/>
        </w:rPr>
        <w:t xml:space="preserve"> ciljem revitalizacije društvenog života na području tog mjesnog odbora, Grad je još 2014. godine kupio zemljište na području </w:t>
      </w:r>
      <w:proofErr w:type="spellStart"/>
      <w:r w:rsidRPr="00510D27">
        <w:rPr>
          <w:rFonts w:ascii="Times New Roman" w:hAnsi="Times New Roman" w:cs="Times New Roman"/>
          <w:sz w:val="24"/>
        </w:rPr>
        <w:t>Cigrovca</w:t>
      </w:r>
      <w:proofErr w:type="spellEnd"/>
      <w:r w:rsidRPr="00510D27">
        <w:rPr>
          <w:rFonts w:ascii="Times New Roman" w:hAnsi="Times New Roman" w:cs="Times New Roman"/>
          <w:sz w:val="24"/>
        </w:rPr>
        <w:t xml:space="preserve"> te je aktivizmom i entuzijazmom brojnih mještana na jednom od najvećih naselja na području grada, koje prije nije imalo nikakav prostor za društvene aktivnosti, 2017. godine izgrađeno mini-nogometno igralište i društveni prostor (montažna kućice s pripadajućim sanitarnim čvorom) kod </w:t>
      </w:r>
      <w:proofErr w:type="spellStart"/>
      <w:r w:rsidRPr="00510D27">
        <w:rPr>
          <w:rFonts w:ascii="Times New Roman" w:hAnsi="Times New Roman" w:cs="Times New Roman"/>
          <w:sz w:val="24"/>
        </w:rPr>
        <w:t>Strabića</w:t>
      </w:r>
      <w:proofErr w:type="spellEnd"/>
      <w:r w:rsidRPr="00510D27">
        <w:rPr>
          <w:rFonts w:ascii="Times New Roman" w:hAnsi="Times New Roman" w:cs="Times New Roman"/>
          <w:sz w:val="24"/>
        </w:rPr>
        <w:t>, a ove godine i igralište za nogomet i košarku. Vrijednost cjelokupne investicije iznosi 450 tisuća kuna.  Dio sredstava u iznosu od 96.673,80 kuna Grad Pregrada ostvario je prijavom projekta na javni poziv Ministarstva regionalnoga razvoja i fondova Europske unije, a ostatak je financiran iz gradskog proračuna. Radovi izgradnje igrališta započeli su krajem l</w:t>
      </w:r>
      <w:r>
        <w:rPr>
          <w:rFonts w:ascii="Times New Roman" w:hAnsi="Times New Roman" w:cs="Times New Roman"/>
          <w:sz w:val="24"/>
        </w:rPr>
        <w:t>istopada 2018.</w:t>
      </w:r>
      <w:r w:rsidRPr="00510D27">
        <w:rPr>
          <w:rFonts w:ascii="Times New Roman" w:hAnsi="Times New Roman" w:cs="Times New Roman"/>
          <w:sz w:val="24"/>
        </w:rPr>
        <w:t xml:space="preserve"> godine, a izvođači radova bili su </w:t>
      </w:r>
      <w:proofErr w:type="spellStart"/>
      <w:r w:rsidRPr="00510D27">
        <w:rPr>
          <w:rFonts w:ascii="Times New Roman" w:hAnsi="Times New Roman" w:cs="Times New Roman"/>
          <w:sz w:val="24"/>
        </w:rPr>
        <w:t>Kunagora</w:t>
      </w:r>
      <w:proofErr w:type="spellEnd"/>
      <w:r w:rsidRPr="00510D27">
        <w:rPr>
          <w:rFonts w:ascii="Times New Roman" w:hAnsi="Times New Roman" w:cs="Times New Roman"/>
          <w:sz w:val="24"/>
        </w:rPr>
        <w:t xml:space="preserve"> zanatska zadruga te Autoprijevoz, građevinska mehanizacija i trgovina, </w:t>
      </w:r>
      <w:proofErr w:type="spellStart"/>
      <w:r w:rsidRPr="00510D27">
        <w:rPr>
          <w:rFonts w:ascii="Times New Roman" w:hAnsi="Times New Roman" w:cs="Times New Roman"/>
          <w:sz w:val="24"/>
        </w:rPr>
        <w:t>vl</w:t>
      </w:r>
      <w:proofErr w:type="spellEnd"/>
      <w:r w:rsidRPr="00510D27">
        <w:rPr>
          <w:rFonts w:ascii="Times New Roman" w:hAnsi="Times New Roman" w:cs="Times New Roman"/>
          <w:sz w:val="24"/>
        </w:rPr>
        <w:t>. Darko Zagvozda.</w:t>
      </w:r>
    </w:p>
    <w:p w14:paraId="64D2935F" w14:textId="0AEF0F6F" w:rsidR="00166655" w:rsidRDefault="00166655" w:rsidP="009B69EC">
      <w:pPr>
        <w:jc w:val="both"/>
        <w:rPr>
          <w:rFonts w:ascii="Times New Roman" w:hAnsi="Times New Roman" w:cs="Times New Roman"/>
          <w:sz w:val="24"/>
        </w:rPr>
      </w:pPr>
    </w:p>
    <w:p w14:paraId="3AC14E3F" w14:textId="77777777" w:rsidR="00166655" w:rsidRPr="009B69EC" w:rsidRDefault="00166655" w:rsidP="009B69EC">
      <w:pPr>
        <w:jc w:val="both"/>
        <w:rPr>
          <w:rFonts w:ascii="Times New Roman" w:hAnsi="Times New Roman" w:cs="Times New Roman"/>
          <w:sz w:val="24"/>
        </w:rPr>
      </w:pPr>
    </w:p>
    <w:p w14:paraId="30FC3B04" w14:textId="77777777" w:rsidR="00BD4EEA" w:rsidRDefault="00BD4EEA" w:rsidP="00166655">
      <w:pPr>
        <w:pStyle w:val="Naslov2"/>
      </w:pPr>
      <w:bookmarkStart w:id="26" w:name="_Toc47679623"/>
      <w:r>
        <w:t>KUNA PARK</w:t>
      </w:r>
      <w:bookmarkEnd w:id="26"/>
    </w:p>
    <w:p w14:paraId="5770E763" w14:textId="77777777" w:rsidR="00BD5E74" w:rsidRPr="00BD5E74" w:rsidRDefault="00BD5E74" w:rsidP="00BD5E74"/>
    <w:p w14:paraId="2169A020" w14:textId="77777777" w:rsidR="00682741" w:rsidRPr="00682741" w:rsidRDefault="00682741" w:rsidP="00682741">
      <w:r>
        <w:rPr>
          <w:noProof/>
          <w:lang w:eastAsia="hr-HR"/>
        </w:rPr>
        <w:drawing>
          <wp:inline distT="0" distB="0" distL="0" distR="0" wp14:anchorId="6D84A789" wp14:editId="151C2F3A">
            <wp:extent cx="5760720" cy="3628591"/>
            <wp:effectExtent l="19050" t="0" r="0" b="0"/>
            <wp:docPr id="7" name="Slika 7" descr="https://www.pregrada.hr/sites/default/files/styles/landscape_870x348/public/field/image/kunapark%2030.png?itok=MszNWh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pregrada.hr/sites/default/files/styles/landscape_870x348/public/field/image/kunapark%2030.png?itok=MszNWhF1"/>
                    <pic:cNvPicPr>
                      <a:picLocks noChangeAspect="1" noChangeArrowheads="1"/>
                    </pic:cNvPicPr>
                  </pic:nvPicPr>
                  <pic:blipFill>
                    <a:blip r:embed="rId13" cstate="print"/>
                    <a:srcRect/>
                    <a:stretch>
                      <a:fillRect/>
                    </a:stretch>
                  </pic:blipFill>
                  <pic:spPr bwMode="auto">
                    <a:xfrm>
                      <a:off x="0" y="0"/>
                      <a:ext cx="5760720" cy="3628591"/>
                    </a:xfrm>
                    <a:prstGeom prst="rect">
                      <a:avLst/>
                    </a:prstGeom>
                    <a:noFill/>
                    <a:ln w="9525">
                      <a:noFill/>
                      <a:miter lim="800000"/>
                      <a:headEnd/>
                      <a:tailEnd/>
                    </a:ln>
                  </pic:spPr>
                </pic:pic>
              </a:graphicData>
            </a:graphic>
          </wp:inline>
        </w:drawing>
      </w:r>
    </w:p>
    <w:p w14:paraId="6C30B953" w14:textId="77777777" w:rsidR="00BD4EEA" w:rsidRDefault="00BD4EEA" w:rsidP="00BD4EEA">
      <w:pPr>
        <w:jc w:val="both"/>
        <w:rPr>
          <w:rFonts w:ascii="Times New Roman" w:hAnsi="Times New Roman" w:cs="Times New Roman"/>
          <w:sz w:val="24"/>
        </w:rPr>
      </w:pPr>
      <w:r w:rsidRPr="00BD4EEA">
        <w:rPr>
          <w:rFonts w:ascii="Times New Roman" w:hAnsi="Times New Roman" w:cs="Times New Roman"/>
          <w:sz w:val="24"/>
        </w:rPr>
        <w:t xml:space="preserve">Grad Pregrada prijavio je krajem studenog 2018. godine projekt rekonstrukcije Kuna-parka Pregrada na natječaj Lokalne akcijske grupe Zagorje-Sutla za tip operacije 3.1.1. Ulaganja u pokretanje, poboljšanje ili proširenje lokalnih temeljnih usluga za ruralno stanovništvo, uključujući slobodno vrijeme i kulturne aktivnosti te povezanu infrastrukturu. </w:t>
      </w:r>
    </w:p>
    <w:p w14:paraId="24428CDB" w14:textId="77777777" w:rsidR="00BD4EEA" w:rsidRPr="00BD4EEA" w:rsidRDefault="00BD4EEA" w:rsidP="00BD4EEA">
      <w:pPr>
        <w:jc w:val="both"/>
        <w:rPr>
          <w:rFonts w:ascii="Times New Roman" w:hAnsi="Times New Roman" w:cs="Times New Roman"/>
          <w:sz w:val="24"/>
        </w:rPr>
      </w:pPr>
      <w:r w:rsidRPr="00BD4EEA">
        <w:rPr>
          <w:rFonts w:ascii="Times New Roman" w:hAnsi="Times New Roman" w:cs="Times New Roman"/>
          <w:sz w:val="24"/>
        </w:rPr>
        <w:t xml:space="preserve">Nakon provedenog postupka odabira projekata od strane LAG-a, podnesen je Zahtjev za potporu na Natječaj Agencije za plaćanja u poljoprivredi, ribarstvu i ruralnom razvoju za provedbu tipa operacije 7.4.1. Ulaganja u pokretanje, poboljšanje ili proširenje lokalnih temeljnih usluga za ruralno stanovništvo, uključujući slobodno vrijeme i kulturne aktivnosti te povezanu infrastrukturu“ koja se provodi putem lokalnih razvojnih strategija odabranih LAG-ova unutar </w:t>
      </w:r>
      <w:proofErr w:type="spellStart"/>
      <w:r w:rsidRPr="00BD4EEA">
        <w:rPr>
          <w:rFonts w:ascii="Times New Roman" w:hAnsi="Times New Roman" w:cs="Times New Roman"/>
          <w:sz w:val="24"/>
        </w:rPr>
        <w:t>podmjere</w:t>
      </w:r>
      <w:proofErr w:type="spellEnd"/>
      <w:r w:rsidRPr="00BD4EEA">
        <w:rPr>
          <w:rFonts w:ascii="Times New Roman" w:hAnsi="Times New Roman" w:cs="Times New Roman"/>
          <w:sz w:val="24"/>
        </w:rPr>
        <w:t xml:space="preserve"> 19.2. „Provedba operacija unutar CLLD strategije“.</w:t>
      </w:r>
    </w:p>
    <w:p w14:paraId="28227006" w14:textId="77777777" w:rsidR="00BD4EEA" w:rsidRPr="00BD4EEA" w:rsidRDefault="00BD4EEA" w:rsidP="00BD4EEA">
      <w:pPr>
        <w:jc w:val="both"/>
        <w:rPr>
          <w:rFonts w:ascii="Times New Roman" w:hAnsi="Times New Roman" w:cs="Times New Roman"/>
          <w:sz w:val="24"/>
        </w:rPr>
      </w:pPr>
      <w:r w:rsidRPr="00BD4EEA">
        <w:rPr>
          <w:rFonts w:ascii="Times New Roman" w:hAnsi="Times New Roman" w:cs="Times New Roman"/>
          <w:sz w:val="24"/>
        </w:rPr>
        <w:t>Ukupna vrijednost projekta je 414.913,26 kn, a Grad Pregrada ostvario je maksimalni iznos potpore od 266.850,00 kuna.</w:t>
      </w:r>
      <w:r w:rsidR="00600F04">
        <w:rPr>
          <w:rFonts w:ascii="Times New Roman" w:hAnsi="Times New Roman" w:cs="Times New Roman"/>
          <w:sz w:val="24"/>
        </w:rPr>
        <w:t xml:space="preserve"> </w:t>
      </w:r>
    </w:p>
    <w:p w14:paraId="4C304E13" w14:textId="77777777" w:rsidR="00BD4EEA" w:rsidRDefault="00BD4EEA" w:rsidP="00BD4EEA">
      <w:pPr>
        <w:jc w:val="both"/>
        <w:rPr>
          <w:rFonts w:ascii="Times New Roman" w:hAnsi="Times New Roman" w:cs="Times New Roman"/>
          <w:sz w:val="24"/>
        </w:rPr>
      </w:pPr>
      <w:r w:rsidRPr="00BD4EEA">
        <w:rPr>
          <w:rFonts w:ascii="Times New Roman" w:hAnsi="Times New Roman" w:cs="Times New Roman"/>
          <w:sz w:val="24"/>
        </w:rPr>
        <w:t xml:space="preserve">Radovi na uređenju Kuna-parka obuhvatit će pripremne, geodetske, zemljane i </w:t>
      </w:r>
      <w:proofErr w:type="spellStart"/>
      <w:r w:rsidRPr="00BD4EEA">
        <w:rPr>
          <w:rFonts w:ascii="Times New Roman" w:hAnsi="Times New Roman" w:cs="Times New Roman"/>
          <w:sz w:val="24"/>
        </w:rPr>
        <w:t>hortikulturalne</w:t>
      </w:r>
      <w:proofErr w:type="spellEnd"/>
      <w:r w:rsidRPr="00BD4EEA">
        <w:rPr>
          <w:rFonts w:ascii="Times New Roman" w:hAnsi="Times New Roman" w:cs="Times New Roman"/>
          <w:sz w:val="24"/>
        </w:rPr>
        <w:t xml:space="preserve"> radove te nabavu novih sprava za</w:t>
      </w:r>
      <w:r w:rsidR="00BD5E74">
        <w:rPr>
          <w:rFonts w:ascii="Times New Roman" w:hAnsi="Times New Roman" w:cs="Times New Roman"/>
          <w:sz w:val="24"/>
        </w:rPr>
        <w:t xml:space="preserve"> igru,</w:t>
      </w:r>
      <w:r w:rsidRPr="00BD4EEA">
        <w:rPr>
          <w:rFonts w:ascii="Times New Roman" w:hAnsi="Times New Roman" w:cs="Times New Roman"/>
          <w:sz w:val="24"/>
        </w:rPr>
        <w:t xml:space="preserve"> a uz to, postavit će se klupa za dojilje, stalak za bicikle te koševi za pseći izmet.</w:t>
      </w:r>
    </w:p>
    <w:p w14:paraId="74301C12" w14:textId="77777777" w:rsidR="00600F04" w:rsidRPr="00BD4EEA" w:rsidRDefault="00600F04" w:rsidP="00BD4EEA">
      <w:pPr>
        <w:jc w:val="both"/>
        <w:rPr>
          <w:rFonts w:ascii="Times New Roman" w:hAnsi="Times New Roman" w:cs="Times New Roman"/>
          <w:sz w:val="24"/>
        </w:rPr>
      </w:pPr>
      <w:r>
        <w:rPr>
          <w:rFonts w:ascii="Times New Roman" w:hAnsi="Times New Roman" w:cs="Times New Roman"/>
          <w:sz w:val="24"/>
        </w:rPr>
        <w:t>Radovi se planiraju provesti u 2020. godini.</w:t>
      </w:r>
    </w:p>
    <w:p w14:paraId="74B1D154" w14:textId="77777777" w:rsidR="00BD4EEA" w:rsidRDefault="00682741" w:rsidP="00BD5E74">
      <w:pPr>
        <w:jc w:val="both"/>
        <w:rPr>
          <w:rFonts w:ascii="Times New Roman" w:hAnsi="Times New Roman" w:cs="Times New Roman"/>
          <w:sz w:val="24"/>
        </w:rPr>
      </w:pPr>
      <w:r w:rsidRPr="00682741">
        <w:rPr>
          <w:rFonts w:ascii="Times New Roman" w:hAnsi="Times New Roman" w:cs="Times New Roman"/>
          <w:sz w:val="24"/>
        </w:rPr>
        <w:lastRenderedPageBreak/>
        <w:t xml:space="preserve">Ono što prethodi samim radovima je provedba postupka  evidentiranja predmetne komunalne infrastrukture u katastarski </w:t>
      </w:r>
      <w:proofErr w:type="spellStart"/>
      <w:r w:rsidRPr="00682741">
        <w:rPr>
          <w:rFonts w:ascii="Times New Roman" w:hAnsi="Times New Roman" w:cs="Times New Roman"/>
          <w:sz w:val="24"/>
        </w:rPr>
        <w:t>operat</w:t>
      </w:r>
      <w:r>
        <w:rPr>
          <w:rFonts w:ascii="Times New Roman" w:hAnsi="Times New Roman" w:cs="Times New Roman"/>
          <w:sz w:val="24"/>
        </w:rPr>
        <w:t>u</w:t>
      </w:r>
      <w:proofErr w:type="spellEnd"/>
      <w:r w:rsidRPr="00682741">
        <w:rPr>
          <w:rFonts w:ascii="Times New Roman" w:hAnsi="Times New Roman" w:cs="Times New Roman"/>
          <w:sz w:val="24"/>
        </w:rPr>
        <w:t xml:space="preserve"> i zemljišnu knjigama</w:t>
      </w:r>
      <w:r w:rsidR="00BD5E74">
        <w:rPr>
          <w:rFonts w:ascii="Times New Roman" w:hAnsi="Times New Roman" w:cs="Times New Roman"/>
          <w:sz w:val="24"/>
        </w:rPr>
        <w:t xml:space="preserve">. </w:t>
      </w:r>
      <w:r w:rsidR="00BD5E74" w:rsidRPr="00BD5E74">
        <w:rPr>
          <w:rFonts w:ascii="Times New Roman" w:hAnsi="Times New Roman" w:cs="Times New Roman"/>
          <w:sz w:val="24"/>
        </w:rPr>
        <w:t>Evidentiranje će se izvršiti sukladno članku 132. Zakona o komunalnom gospodarstvu („Narodne novine“ broj 68/2018 i 110/2018), temeljem kojeg se komunalna infrastruktura evidentira u katastru i upisuje u zemljišnu knjigu kao – javno dobro u općoj upor</w:t>
      </w:r>
      <w:r w:rsidR="00BD5E74">
        <w:rPr>
          <w:rFonts w:ascii="Times New Roman" w:hAnsi="Times New Roman" w:cs="Times New Roman"/>
          <w:sz w:val="24"/>
        </w:rPr>
        <w:t>abi u vlasništvu Grada Pregrade.</w:t>
      </w:r>
    </w:p>
    <w:p w14:paraId="64B867D8" w14:textId="77777777" w:rsidR="00BD5E74" w:rsidRDefault="00BD5E74" w:rsidP="00BD5E74">
      <w:pPr>
        <w:jc w:val="both"/>
        <w:rPr>
          <w:rFonts w:ascii="Times New Roman" w:hAnsi="Times New Roman" w:cs="Times New Roman"/>
          <w:sz w:val="24"/>
        </w:rPr>
      </w:pPr>
      <w:r w:rsidRPr="00BD5E74">
        <w:rPr>
          <w:rFonts w:ascii="Times New Roman" w:hAnsi="Times New Roman" w:cs="Times New Roman"/>
          <w:sz w:val="24"/>
        </w:rPr>
        <w:t xml:space="preserve">Gradsko vijeće Grada Pregrade je na svojoj 22. sjednici održanoj 13.12.2019. godine donijelo i Odluku o proglašenju komunalne infrastrukture javnim dobrom u općoj uporabi- Dječje igralište </w:t>
      </w:r>
      <w:proofErr w:type="spellStart"/>
      <w:r w:rsidRPr="00BD5E74">
        <w:rPr>
          <w:rFonts w:ascii="Times New Roman" w:hAnsi="Times New Roman" w:cs="Times New Roman"/>
          <w:sz w:val="24"/>
        </w:rPr>
        <w:t>Kunapark</w:t>
      </w:r>
      <w:proofErr w:type="spellEnd"/>
      <w:r w:rsidRPr="00BD5E74">
        <w:rPr>
          <w:rFonts w:ascii="Times New Roman" w:hAnsi="Times New Roman" w:cs="Times New Roman"/>
          <w:sz w:val="24"/>
        </w:rPr>
        <w:t xml:space="preserve"> Pregrada, a sukladno članku 62. st.1 Zakona o komunalnom gospodarstvu (NN 68/18, 110/18- Odluka USRH).</w:t>
      </w:r>
    </w:p>
    <w:p w14:paraId="1174ABB4" w14:textId="77777777" w:rsidR="00BD5E74" w:rsidRDefault="00BD5E74" w:rsidP="00BD5E74">
      <w:pPr>
        <w:jc w:val="both"/>
        <w:rPr>
          <w:rFonts w:ascii="Times New Roman" w:hAnsi="Times New Roman" w:cs="Times New Roman"/>
          <w:sz w:val="24"/>
        </w:rPr>
      </w:pPr>
      <w:r>
        <w:rPr>
          <w:rFonts w:ascii="Times New Roman" w:hAnsi="Times New Roman" w:cs="Times New Roman"/>
          <w:sz w:val="24"/>
        </w:rPr>
        <w:t xml:space="preserve">Isto tako potrebno je provesti postupak nabave radova za </w:t>
      </w:r>
      <w:r w:rsidRPr="00BD5E74">
        <w:rPr>
          <w:rFonts w:ascii="Times New Roman" w:hAnsi="Times New Roman" w:cs="Times New Roman"/>
          <w:sz w:val="24"/>
        </w:rPr>
        <w:t>Rekonstrukcij</w:t>
      </w:r>
      <w:r>
        <w:rPr>
          <w:rFonts w:ascii="Times New Roman" w:hAnsi="Times New Roman" w:cs="Times New Roman"/>
          <w:sz w:val="24"/>
        </w:rPr>
        <w:t>u</w:t>
      </w:r>
      <w:r w:rsidRPr="00BD5E74">
        <w:rPr>
          <w:rFonts w:ascii="Times New Roman" w:hAnsi="Times New Roman" w:cs="Times New Roman"/>
          <w:sz w:val="24"/>
        </w:rPr>
        <w:t xml:space="preserve"> dječjeg igrališta „Kuna-park Pregrada“ kroz krajobrazno oblikovanje koje uključuje izgradnju pješačke staze, ugradnju sprava i </w:t>
      </w:r>
      <w:proofErr w:type="spellStart"/>
      <w:r w:rsidRPr="00BD5E74">
        <w:rPr>
          <w:rFonts w:ascii="Times New Roman" w:hAnsi="Times New Roman" w:cs="Times New Roman"/>
          <w:sz w:val="24"/>
        </w:rPr>
        <w:t>hortikulturalno</w:t>
      </w:r>
      <w:proofErr w:type="spellEnd"/>
      <w:r w:rsidRPr="00BD5E74">
        <w:rPr>
          <w:rFonts w:ascii="Times New Roman" w:hAnsi="Times New Roman" w:cs="Times New Roman"/>
          <w:sz w:val="24"/>
        </w:rPr>
        <w:t xml:space="preserve"> uređenje.</w:t>
      </w:r>
    </w:p>
    <w:p w14:paraId="43EBD0E3" w14:textId="77777777" w:rsidR="00167204" w:rsidRPr="00166655" w:rsidRDefault="00C436EA" w:rsidP="00166655">
      <w:pPr>
        <w:pStyle w:val="Naslov2"/>
      </w:pPr>
      <w:bookmarkStart w:id="27" w:name="_Toc47679624"/>
      <w:r w:rsidRPr="00166655">
        <w:t>JAVNE POVRŠINE</w:t>
      </w:r>
      <w:bookmarkEnd w:id="27"/>
      <w:r w:rsidRPr="00166655">
        <w:t xml:space="preserve"> </w:t>
      </w:r>
    </w:p>
    <w:p w14:paraId="48B96CA8" w14:textId="77777777" w:rsidR="00B0534E" w:rsidRPr="00166655" w:rsidRDefault="001E0471" w:rsidP="00166655">
      <w:pPr>
        <w:pStyle w:val="Naslov3"/>
      </w:pPr>
      <w:bookmarkStart w:id="28" w:name="_Toc47679625"/>
      <w:r w:rsidRPr="00166655">
        <w:t>ZAKUP JAVNE POVRŠINE-</w:t>
      </w:r>
      <w:r w:rsidR="00B0534E" w:rsidRPr="00166655">
        <w:t>KIOSK</w:t>
      </w:r>
      <w:bookmarkEnd w:id="28"/>
    </w:p>
    <w:p w14:paraId="0C8A3ADB" w14:textId="77777777" w:rsidR="007A486F" w:rsidRPr="00DB5306" w:rsidRDefault="007A486F" w:rsidP="007A486F">
      <w:pPr>
        <w:pStyle w:val="Odlomakpopisa"/>
        <w:numPr>
          <w:ilvl w:val="0"/>
          <w:numId w:val="30"/>
        </w:numPr>
        <w:jc w:val="both"/>
        <w:rPr>
          <w:rFonts w:ascii="Times New Roman" w:eastAsia="Arial" w:hAnsi="Times New Roman" w:cs="Times New Roman"/>
          <w:b/>
          <w:bCs/>
          <w:sz w:val="24"/>
        </w:rPr>
      </w:pPr>
      <w:r w:rsidRPr="00DB5306">
        <w:rPr>
          <w:rFonts w:ascii="Times New Roman" w:eastAsia="Arial" w:hAnsi="Times New Roman" w:cs="Times New Roman"/>
          <w:b/>
          <w:bCs/>
          <w:sz w:val="24"/>
        </w:rPr>
        <w:t>Kiosk nasuprot Srednje škole</w:t>
      </w:r>
      <w:r w:rsidR="00BB51D8">
        <w:rPr>
          <w:rFonts w:ascii="Times New Roman" w:eastAsia="Arial" w:hAnsi="Times New Roman" w:cs="Times New Roman"/>
          <w:b/>
          <w:bCs/>
          <w:sz w:val="24"/>
        </w:rPr>
        <w:t>, Ul. Stjepana Škreblina (</w:t>
      </w:r>
      <w:r w:rsidR="00BB51D8" w:rsidRPr="00BB51D8">
        <w:rPr>
          <w:rFonts w:ascii="Times New Roman" w:eastAsia="Arial" w:hAnsi="Times New Roman" w:cs="Times New Roman"/>
          <w:b/>
          <w:bCs/>
          <w:sz w:val="24"/>
        </w:rPr>
        <w:t xml:space="preserve">čk.br 135/2, katastarske oznake </w:t>
      </w:r>
      <w:proofErr w:type="spellStart"/>
      <w:r w:rsidR="00BB51D8" w:rsidRPr="00BB51D8">
        <w:rPr>
          <w:rFonts w:ascii="Times New Roman" w:eastAsia="Arial" w:hAnsi="Times New Roman" w:cs="Times New Roman"/>
          <w:b/>
          <w:bCs/>
          <w:sz w:val="24"/>
        </w:rPr>
        <w:t>čkbr</w:t>
      </w:r>
      <w:proofErr w:type="spellEnd"/>
      <w:r w:rsidR="00BB51D8" w:rsidRPr="00BB51D8">
        <w:rPr>
          <w:rFonts w:ascii="Times New Roman" w:eastAsia="Arial" w:hAnsi="Times New Roman" w:cs="Times New Roman"/>
          <w:b/>
          <w:bCs/>
          <w:sz w:val="24"/>
        </w:rPr>
        <w:t>. 612/1 k.o. Pregrada- nasuprot Srednje škole</w:t>
      </w:r>
      <w:r w:rsidR="00BB51D8">
        <w:rPr>
          <w:rFonts w:ascii="Times New Roman" w:eastAsia="Arial" w:hAnsi="Times New Roman" w:cs="Times New Roman"/>
          <w:b/>
          <w:bCs/>
          <w:sz w:val="24"/>
        </w:rPr>
        <w:t>)</w:t>
      </w:r>
    </w:p>
    <w:p w14:paraId="2E00A486" w14:textId="77777777" w:rsidR="00AF2435" w:rsidRPr="00BB51D8" w:rsidRDefault="00CE4722" w:rsidP="00BB51D8">
      <w:pPr>
        <w:pStyle w:val="Odlomakpopisa"/>
        <w:ind w:left="0"/>
        <w:jc w:val="both"/>
        <w:rPr>
          <w:rFonts w:ascii="Times New Roman" w:eastAsia="Arial" w:hAnsi="Times New Roman" w:cs="Times New Roman"/>
          <w:bCs/>
          <w:sz w:val="24"/>
        </w:rPr>
      </w:pPr>
      <w:r w:rsidRPr="00BB51D8">
        <w:rPr>
          <w:rFonts w:ascii="Times New Roman" w:eastAsia="Arial" w:hAnsi="Times New Roman" w:cs="Times New Roman"/>
          <w:bCs/>
          <w:sz w:val="24"/>
        </w:rPr>
        <w:t>U lipnju</w:t>
      </w:r>
      <w:r w:rsidR="00DB5306" w:rsidRPr="00BB51D8">
        <w:rPr>
          <w:rFonts w:ascii="Times New Roman" w:eastAsia="Arial" w:hAnsi="Times New Roman" w:cs="Times New Roman"/>
          <w:bCs/>
          <w:sz w:val="24"/>
        </w:rPr>
        <w:t xml:space="preserve"> 2018. godine raspisan je </w:t>
      </w:r>
      <w:r w:rsidR="00AF2435" w:rsidRPr="00BB51D8">
        <w:rPr>
          <w:rFonts w:ascii="Times New Roman" w:eastAsia="Arial" w:hAnsi="Times New Roman" w:cs="Times New Roman"/>
          <w:bCs/>
          <w:sz w:val="24"/>
        </w:rPr>
        <w:t xml:space="preserve">Natječaj za </w:t>
      </w:r>
      <w:r w:rsidR="00903E13" w:rsidRPr="00BB51D8">
        <w:rPr>
          <w:rFonts w:ascii="Times New Roman" w:eastAsia="Arial" w:hAnsi="Times New Roman" w:cs="Times New Roman"/>
          <w:bCs/>
          <w:sz w:val="24"/>
        </w:rPr>
        <w:t xml:space="preserve"> zakup javne površine za postavljanje kioska lokaciju:</w:t>
      </w:r>
      <w:r w:rsidR="00AF2435" w:rsidRPr="00BB51D8">
        <w:rPr>
          <w:rFonts w:ascii="Times New Roman" w:eastAsia="Arial" w:hAnsi="Times New Roman" w:cs="Times New Roman"/>
          <w:bCs/>
          <w:sz w:val="24"/>
        </w:rPr>
        <w:t xml:space="preserve"> Ulica Stjepana Škreblina, zemljišnoknjižne oznake čk.br 135/2, katastarske oznake </w:t>
      </w:r>
      <w:proofErr w:type="spellStart"/>
      <w:r w:rsidR="00AF2435" w:rsidRPr="00BB51D8">
        <w:rPr>
          <w:rFonts w:ascii="Times New Roman" w:eastAsia="Arial" w:hAnsi="Times New Roman" w:cs="Times New Roman"/>
          <w:bCs/>
          <w:sz w:val="24"/>
        </w:rPr>
        <w:t>čkbr</w:t>
      </w:r>
      <w:proofErr w:type="spellEnd"/>
      <w:r w:rsidR="00AF2435" w:rsidRPr="00BB51D8">
        <w:rPr>
          <w:rFonts w:ascii="Times New Roman" w:eastAsia="Arial" w:hAnsi="Times New Roman" w:cs="Times New Roman"/>
          <w:bCs/>
          <w:sz w:val="24"/>
        </w:rPr>
        <w:t>. 612/1 k.o. Pregrada- nasuprot Srednje škole,  površine 15 m2 po mjesečnoj zakupnini od 100 kuna po m2.</w:t>
      </w:r>
    </w:p>
    <w:p w14:paraId="69B46EA9" w14:textId="77777777" w:rsidR="00AF2435" w:rsidRPr="00DB5306" w:rsidRDefault="00AF2435" w:rsidP="00BB51D8">
      <w:pPr>
        <w:pStyle w:val="Odlomakpopisa"/>
        <w:ind w:left="0"/>
        <w:rPr>
          <w:rFonts w:ascii="Times New Roman" w:eastAsia="Arial" w:hAnsi="Times New Roman" w:cs="Times New Roman"/>
          <w:bCs/>
          <w:sz w:val="24"/>
        </w:rPr>
      </w:pPr>
      <w:r w:rsidRPr="00DB5306">
        <w:rPr>
          <w:rFonts w:ascii="Times New Roman" w:eastAsia="Arial" w:hAnsi="Times New Roman" w:cs="Times New Roman"/>
          <w:bCs/>
          <w:sz w:val="24"/>
        </w:rPr>
        <w:t>Nakon isteka roka za prijavu, a temeljem prijedloga Povjerenstva za davanje u zakup javnih površina za postavljanje kioska, gradonačelnik je donio Odluku o izboru ponude  kojom je odabrana ponuda Hajdinjak Put d.o.o. Gorička 1, Pregrada, OIB: 10578377911, za namjenu prodaje kruha, peciva, sendviča, hrane i pića.</w:t>
      </w:r>
    </w:p>
    <w:p w14:paraId="4A063C42" w14:textId="77777777" w:rsidR="00FF615B" w:rsidRPr="00DB5306" w:rsidRDefault="00FF615B" w:rsidP="00BB51D8">
      <w:pPr>
        <w:jc w:val="both"/>
        <w:rPr>
          <w:rFonts w:ascii="Times New Roman" w:eastAsia="Arial" w:hAnsi="Times New Roman" w:cs="Times New Roman"/>
          <w:bCs/>
          <w:sz w:val="24"/>
        </w:rPr>
      </w:pPr>
      <w:r w:rsidRPr="00DB5306">
        <w:rPr>
          <w:rFonts w:ascii="Times New Roman" w:eastAsia="Arial" w:hAnsi="Times New Roman" w:cs="Times New Roman"/>
          <w:bCs/>
          <w:sz w:val="24"/>
        </w:rPr>
        <w:t>Dana 12.11.2018</w:t>
      </w:r>
      <w:r w:rsidR="00AF2435" w:rsidRPr="00DB5306">
        <w:rPr>
          <w:rFonts w:ascii="Times New Roman" w:eastAsia="Arial" w:hAnsi="Times New Roman" w:cs="Times New Roman"/>
          <w:bCs/>
          <w:sz w:val="24"/>
        </w:rPr>
        <w:t>. sklopljen je Ugovor o zakupu predmetne javne površine na razdoblje od 5 godina od dana sklapanja Ugovora, a sukladno prihvaćenoj ponudi ugovoreni iznos mjesečne zakupnine je</w:t>
      </w:r>
      <w:r w:rsidRPr="00DB5306">
        <w:rPr>
          <w:rFonts w:ascii="Times New Roman" w:eastAsia="Arial" w:hAnsi="Times New Roman" w:cs="Times New Roman"/>
          <w:bCs/>
          <w:sz w:val="24"/>
        </w:rPr>
        <w:t xml:space="preserve"> 1800,00 kuna</w:t>
      </w:r>
      <w:r w:rsidR="00AF2435" w:rsidRPr="00DB5306">
        <w:rPr>
          <w:rFonts w:ascii="Times New Roman" w:eastAsia="Arial" w:hAnsi="Times New Roman" w:cs="Times New Roman"/>
          <w:bCs/>
          <w:sz w:val="24"/>
        </w:rPr>
        <w:t>.</w:t>
      </w:r>
      <w:r w:rsidR="005861E5">
        <w:rPr>
          <w:rFonts w:ascii="Times New Roman" w:eastAsia="Arial" w:hAnsi="Times New Roman" w:cs="Times New Roman"/>
          <w:bCs/>
          <w:sz w:val="24"/>
        </w:rPr>
        <w:t xml:space="preserve"> </w:t>
      </w:r>
      <w:r w:rsidRPr="00DB5306">
        <w:rPr>
          <w:rFonts w:ascii="Times New Roman" w:eastAsia="Arial" w:hAnsi="Times New Roman" w:cs="Times New Roman"/>
          <w:bCs/>
          <w:sz w:val="24"/>
        </w:rPr>
        <w:t>Zakupnik je zadržao postojeću objekt na predmetnoj lokaciji, temeljem suglasnosti Gradonačelnika</w:t>
      </w:r>
      <w:r w:rsidR="003F03BB" w:rsidRPr="00DB5306">
        <w:rPr>
          <w:rFonts w:ascii="Times New Roman" w:eastAsia="Arial" w:hAnsi="Times New Roman" w:cs="Times New Roman"/>
          <w:bCs/>
          <w:sz w:val="24"/>
        </w:rPr>
        <w:t>. (Riječ je o kiosku Pekom</w:t>
      </w:r>
      <w:r w:rsidR="005861E5">
        <w:rPr>
          <w:rFonts w:ascii="Times New Roman" w:eastAsia="Arial" w:hAnsi="Times New Roman" w:cs="Times New Roman"/>
          <w:bCs/>
          <w:sz w:val="24"/>
        </w:rPr>
        <w:t>-</w:t>
      </w:r>
      <w:r w:rsidR="003F03BB" w:rsidRPr="00DB5306">
        <w:rPr>
          <w:rFonts w:ascii="Times New Roman" w:eastAsia="Arial" w:hAnsi="Times New Roman" w:cs="Times New Roman"/>
          <w:bCs/>
          <w:sz w:val="24"/>
        </w:rPr>
        <w:t xml:space="preserve">a iz Krapine). </w:t>
      </w:r>
    </w:p>
    <w:p w14:paraId="6C429B46" w14:textId="77777777" w:rsidR="00DB5306" w:rsidRPr="00DB5306" w:rsidRDefault="00DB5306" w:rsidP="00BB51D8">
      <w:pPr>
        <w:jc w:val="both"/>
        <w:rPr>
          <w:rFonts w:ascii="Times New Roman" w:eastAsia="Arial" w:hAnsi="Times New Roman" w:cs="Times New Roman"/>
          <w:bCs/>
          <w:sz w:val="24"/>
        </w:rPr>
      </w:pPr>
      <w:r w:rsidRPr="00DB5306">
        <w:rPr>
          <w:rFonts w:ascii="Times New Roman" w:eastAsia="Arial" w:hAnsi="Times New Roman" w:cs="Times New Roman"/>
          <w:bCs/>
          <w:sz w:val="24"/>
        </w:rPr>
        <w:t>U  2019. godini zaključena su dva Dodatka prethodno navedenog Ugovora. Prvim Dodatkom smanjen je iznos mjesečne zakupnine na 720 kuna/ mjesečno. Drugim Dodatkom Ugovora utvrđen je raskid Ugovora o zakupu  javne površine naveden u članku 1. ovog Ugovora, a na zahtjev zakupnika zaprimljenog 27. ožujka 2019. godine.</w:t>
      </w:r>
    </w:p>
    <w:p w14:paraId="524BAA77" w14:textId="77777777" w:rsidR="007A486F" w:rsidRPr="00BB51D8" w:rsidRDefault="00FF615B" w:rsidP="00DB5306">
      <w:pPr>
        <w:pStyle w:val="Odlomakpopisa"/>
        <w:numPr>
          <w:ilvl w:val="0"/>
          <w:numId w:val="30"/>
        </w:numPr>
        <w:jc w:val="both"/>
        <w:rPr>
          <w:rFonts w:ascii="Times New Roman" w:eastAsia="Arial" w:hAnsi="Times New Roman" w:cs="Times New Roman"/>
          <w:b/>
          <w:bCs/>
          <w:sz w:val="24"/>
        </w:rPr>
      </w:pPr>
      <w:r w:rsidRPr="00BB51D8">
        <w:rPr>
          <w:rFonts w:ascii="Times New Roman" w:eastAsia="Arial" w:hAnsi="Times New Roman" w:cs="Times New Roman"/>
          <w:b/>
          <w:bCs/>
          <w:sz w:val="24"/>
        </w:rPr>
        <w:t xml:space="preserve">Kiosk  Ul. Dragutina </w:t>
      </w:r>
      <w:proofErr w:type="spellStart"/>
      <w:r w:rsidRPr="00BB51D8">
        <w:rPr>
          <w:rFonts w:ascii="Times New Roman" w:eastAsia="Arial" w:hAnsi="Times New Roman" w:cs="Times New Roman"/>
          <w:b/>
          <w:bCs/>
          <w:sz w:val="24"/>
        </w:rPr>
        <w:t>Kunovića</w:t>
      </w:r>
      <w:proofErr w:type="spellEnd"/>
      <w:r w:rsidRPr="00BB51D8">
        <w:rPr>
          <w:rFonts w:ascii="Times New Roman" w:eastAsia="Arial" w:hAnsi="Times New Roman" w:cs="Times New Roman"/>
          <w:b/>
          <w:bCs/>
          <w:sz w:val="24"/>
        </w:rPr>
        <w:t xml:space="preserve"> </w:t>
      </w:r>
      <w:proofErr w:type="spellStart"/>
      <w:r w:rsidRPr="00BB51D8">
        <w:rPr>
          <w:rFonts w:ascii="Times New Roman" w:eastAsia="Arial" w:hAnsi="Times New Roman" w:cs="Times New Roman"/>
          <w:b/>
          <w:bCs/>
          <w:sz w:val="24"/>
        </w:rPr>
        <w:t>kčbr</w:t>
      </w:r>
      <w:proofErr w:type="spellEnd"/>
      <w:r w:rsidRPr="00BB51D8">
        <w:rPr>
          <w:rFonts w:ascii="Times New Roman" w:eastAsia="Arial" w:hAnsi="Times New Roman" w:cs="Times New Roman"/>
          <w:b/>
          <w:bCs/>
          <w:sz w:val="24"/>
        </w:rPr>
        <w:t>. 180/1 k.o. Pregrada (kod groblja u Pregradi)</w:t>
      </w:r>
    </w:p>
    <w:p w14:paraId="3BD76F92" w14:textId="77777777" w:rsidR="00DB5306" w:rsidRPr="00BB51D8" w:rsidRDefault="00DB5306" w:rsidP="00BB51D8">
      <w:pPr>
        <w:pStyle w:val="Odlomakpopisa"/>
        <w:ind w:left="0"/>
        <w:jc w:val="both"/>
        <w:rPr>
          <w:rFonts w:ascii="Times New Roman" w:eastAsia="Arial" w:hAnsi="Times New Roman" w:cs="Times New Roman"/>
          <w:bCs/>
          <w:sz w:val="24"/>
        </w:rPr>
      </w:pPr>
      <w:r w:rsidRPr="00BB51D8">
        <w:rPr>
          <w:rFonts w:ascii="Times New Roman" w:eastAsia="Arial" w:hAnsi="Times New Roman" w:cs="Times New Roman"/>
          <w:bCs/>
          <w:sz w:val="24"/>
        </w:rPr>
        <w:t xml:space="preserve">Na lokaciji Ul. Dragutina </w:t>
      </w:r>
      <w:proofErr w:type="spellStart"/>
      <w:r w:rsidRPr="00BB51D8">
        <w:rPr>
          <w:rFonts w:ascii="Times New Roman" w:eastAsia="Arial" w:hAnsi="Times New Roman" w:cs="Times New Roman"/>
          <w:bCs/>
          <w:sz w:val="24"/>
        </w:rPr>
        <w:t>Kunovića</w:t>
      </w:r>
      <w:proofErr w:type="spellEnd"/>
      <w:r w:rsidRPr="00BB51D8">
        <w:rPr>
          <w:rFonts w:ascii="Times New Roman" w:eastAsia="Arial" w:hAnsi="Times New Roman" w:cs="Times New Roman"/>
          <w:bCs/>
          <w:sz w:val="24"/>
        </w:rPr>
        <w:t xml:space="preserve">, </w:t>
      </w:r>
      <w:proofErr w:type="spellStart"/>
      <w:r w:rsidRPr="00BB51D8">
        <w:rPr>
          <w:rFonts w:ascii="Times New Roman" w:eastAsia="Arial" w:hAnsi="Times New Roman" w:cs="Times New Roman"/>
          <w:bCs/>
          <w:sz w:val="24"/>
        </w:rPr>
        <w:t>kčbr</w:t>
      </w:r>
      <w:proofErr w:type="spellEnd"/>
      <w:r w:rsidRPr="00BB51D8">
        <w:rPr>
          <w:rFonts w:ascii="Times New Roman" w:eastAsia="Arial" w:hAnsi="Times New Roman" w:cs="Times New Roman"/>
          <w:bCs/>
          <w:sz w:val="24"/>
        </w:rPr>
        <w:t>. 180/1 k.o. Pregrada u zakupu je javna površina na kojoj je postavljen Kiosk; Cvjećarna Latica. S obzirom da je dosadašnji Ugovor isticao s datum</w:t>
      </w:r>
      <w:r w:rsidR="00BB51D8" w:rsidRPr="00BB51D8">
        <w:rPr>
          <w:rFonts w:ascii="Times New Roman" w:eastAsia="Arial" w:hAnsi="Times New Roman" w:cs="Times New Roman"/>
          <w:bCs/>
          <w:sz w:val="24"/>
        </w:rPr>
        <w:t>om 31.05.2018. godine, te</w:t>
      </w:r>
      <w:r w:rsidR="00BB51D8" w:rsidRPr="00BB51D8">
        <w:t xml:space="preserve"> </w:t>
      </w:r>
      <w:r w:rsidR="00BB51D8" w:rsidRPr="00BB51D8">
        <w:rPr>
          <w:rFonts w:ascii="Times New Roman" w:eastAsia="Arial" w:hAnsi="Times New Roman" w:cs="Times New Roman"/>
          <w:bCs/>
          <w:sz w:val="24"/>
        </w:rPr>
        <w:t>s obzirom da je u planu uređenje parkirališta kod groblja i činjenicu da će biti potrebno pronaći novu lokaciju za kiosk, svake godine zaključeni su i Dodaci Ugovora kojima je produljivano razdoblje trajanja</w:t>
      </w:r>
      <w:r w:rsidR="00BB51D8">
        <w:rPr>
          <w:rFonts w:ascii="Times New Roman" w:eastAsia="Arial" w:hAnsi="Times New Roman" w:cs="Times New Roman"/>
          <w:bCs/>
          <w:color w:val="FF0000"/>
          <w:sz w:val="24"/>
        </w:rPr>
        <w:t xml:space="preserve"> </w:t>
      </w:r>
      <w:r w:rsidR="00BB51D8" w:rsidRPr="00BB51D8">
        <w:rPr>
          <w:rFonts w:ascii="Times New Roman" w:eastAsia="Arial" w:hAnsi="Times New Roman" w:cs="Times New Roman"/>
          <w:bCs/>
          <w:sz w:val="24"/>
        </w:rPr>
        <w:t xml:space="preserve">zakupa (svaki na godinu dana) Tako </w:t>
      </w:r>
      <w:r w:rsidR="00BB51D8" w:rsidRPr="00BB51D8">
        <w:rPr>
          <w:rFonts w:ascii="Times New Roman" w:eastAsia="Arial" w:hAnsi="Times New Roman" w:cs="Times New Roman"/>
          <w:bCs/>
          <w:sz w:val="24"/>
        </w:rPr>
        <w:lastRenderedPageBreak/>
        <w:t xml:space="preserve">je u ožujku 2019. zaključen II. Dodatak Ugovora o zakupu javne površine kojim se razdoblje trajanja zakupa produljuje do 31.05.2020. godine. </w:t>
      </w:r>
    </w:p>
    <w:p w14:paraId="52E013CC" w14:textId="77777777" w:rsidR="00BB51D8" w:rsidRPr="00BB51D8" w:rsidRDefault="00BB51D8" w:rsidP="005861E5">
      <w:pPr>
        <w:pStyle w:val="Odlomakpopisa"/>
        <w:jc w:val="both"/>
        <w:rPr>
          <w:rFonts w:ascii="Times New Roman" w:eastAsia="Arial" w:hAnsi="Times New Roman" w:cs="Times New Roman"/>
          <w:bCs/>
          <w:sz w:val="24"/>
        </w:rPr>
      </w:pPr>
    </w:p>
    <w:p w14:paraId="79645831" w14:textId="77777777" w:rsidR="00BB51D8" w:rsidRPr="00BB51D8" w:rsidRDefault="00BB51D8" w:rsidP="00BB51D8">
      <w:pPr>
        <w:pStyle w:val="Odlomakpopisa"/>
        <w:ind w:left="0"/>
        <w:jc w:val="both"/>
        <w:rPr>
          <w:rFonts w:ascii="Times New Roman" w:eastAsia="Arial" w:hAnsi="Times New Roman" w:cs="Times New Roman"/>
          <w:bCs/>
          <w:sz w:val="24"/>
        </w:rPr>
      </w:pPr>
      <w:r w:rsidRPr="00BB51D8">
        <w:rPr>
          <w:rFonts w:ascii="Times New Roman" w:eastAsia="Arial" w:hAnsi="Times New Roman" w:cs="Times New Roman"/>
          <w:bCs/>
          <w:sz w:val="24"/>
        </w:rPr>
        <w:t>Razdoblje trajanja zakupa do 31.05.2019. godine je uređeno</w:t>
      </w:r>
      <w:r>
        <w:rPr>
          <w:rFonts w:ascii="Times New Roman" w:eastAsia="Arial" w:hAnsi="Times New Roman" w:cs="Times New Roman"/>
          <w:bCs/>
          <w:sz w:val="24"/>
        </w:rPr>
        <w:t xml:space="preserve"> I.</w:t>
      </w:r>
      <w:r w:rsidRPr="00BB51D8">
        <w:rPr>
          <w:rFonts w:ascii="Times New Roman" w:eastAsia="Arial" w:hAnsi="Times New Roman" w:cs="Times New Roman"/>
          <w:bCs/>
          <w:sz w:val="24"/>
        </w:rPr>
        <w:t xml:space="preserve"> Dodatkom Ugovora o zakupu javne površine  od 28.5.2018. godine.</w:t>
      </w:r>
    </w:p>
    <w:p w14:paraId="19983CE6" w14:textId="77777777" w:rsidR="00BB51D8" w:rsidRPr="00DB5306" w:rsidRDefault="00BB51D8" w:rsidP="005861E5">
      <w:pPr>
        <w:pStyle w:val="Odlomakpopisa"/>
        <w:jc w:val="both"/>
        <w:rPr>
          <w:rFonts w:ascii="Times New Roman" w:eastAsia="Arial" w:hAnsi="Times New Roman" w:cs="Times New Roman"/>
          <w:bCs/>
          <w:color w:val="FF0000"/>
          <w:sz w:val="24"/>
        </w:rPr>
      </w:pPr>
    </w:p>
    <w:p w14:paraId="00650904" w14:textId="77777777" w:rsidR="005861E5" w:rsidRPr="00BB51D8" w:rsidRDefault="005861E5" w:rsidP="00BB51D8">
      <w:pPr>
        <w:pStyle w:val="Odlomakpopisa"/>
        <w:numPr>
          <w:ilvl w:val="0"/>
          <w:numId w:val="30"/>
        </w:numPr>
        <w:jc w:val="both"/>
        <w:rPr>
          <w:rFonts w:ascii="Times New Roman" w:eastAsia="Arial" w:hAnsi="Times New Roman" w:cs="Times New Roman"/>
          <w:b/>
          <w:bCs/>
          <w:sz w:val="24"/>
        </w:rPr>
      </w:pPr>
      <w:r w:rsidRPr="00BB51D8">
        <w:rPr>
          <w:rFonts w:ascii="Times New Roman" w:eastAsia="Arial" w:hAnsi="Times New Roman" w:cs="Times New Roman"/>
          <w:b/>
          <w:bCs/>
          <w:sz w:val="24"/>
        </w:rPr>
        <w:t xml:space="preserve">Kiosk Trg Gospe </w:t>
      </w:r>
      <w:proofErr w:type="spellStart"/>
      <w:r w:rsidRPr="00BB51D8">
        <w:rPr>
          <w:rFonts w:ascii="Times New Roman" w:eastAsia="Arial" w:hAnsi="Times New Roman" w:cs="Times New Roman"/>
          <w:b/>
          <w:bCs/>
          <w:sz w:val="24"/>
        </w:rPr>
        <w:t>Kunagorske</w:t>
      </w:r>
      <w:proofErr w:type="spellEnd"/>
      <w:r w:rsidRPr="00BB51D8">
        <w:rPr>
          <w:rFonts w:ascii="Times New Roman" w:eastAsia="Arial" w:hAnsi="Times New Roman" w:cs="Times New Roman"/>
          <w:b/>
          <w:bCs/>
          <w:sz w:val="24"/>
        </w:rPr>
        <w:t xml:space="preserve"> 4/1 (</w:t>
      </w:r>
      <w:proofErr w:type="spellStart"/>
      <w:r w:rsidRPr="00BB51D8">
        <w:rPr>
          <w:rFonts w:ascii="Times New Roman" w:eastAsia="Arial" w:hAnsi="Times New Roman" w:cs="Times New Roman"/>
          <w:b/>
          <w:bCs/>
          <w:sz w:val="24"/>
        </w:rPr>
        <w:t>kčbr</w:t>
      </w:r>
      <w:proofErr w:type="spellEnd"/>
      <w:r w:rsidRPr="00BB51D8">
        <w:rPr>
          <w:rFonts w:ascii="Times New Roman" w:eastAsia="Arial" w:hAnsi="Times New Roman" w:cs="Times New Roman"/>
          <w:b/>
          <w:bCs/>
          <w:sz w:val="24"/>
        </w:rPr>
        <w:t>. 931/21, katastarske oznake 491, k.o. Pregrada)</w:t>
      </w:r>
    </w:p>
    <w:p w14:paraId="3F17A08A" w14:textId="77777777" w:rsidR="005861E5" w:rsidRPr="005861E5" w:rsidRDefault="005861E5" w:rsidP="005861E5">
      <w:pPr>
        <w:jc w:val="both"/>
        <w:rPr>
          <w:rFonts w:ascii="Times New Roman" w:eastAsia="Arial" w:hAnsi="Times New Roman" w:cs="Times New Roman"/>
          <w:bCs/>
          <w:sz w:val="24"/>
        </w:rPr>
      </w:pPr>
      <w:r w:rsidRPr="005861E5">
        <w:rPr>
          <w:rFonts w:ascii="Times New Roman" w:eastAsia="Arial" w:hAnsi="Times New Roman" w:cs="Times New Roman"/>
          <w:bCs/>
          <w:sz w:val="24"/>
        </w:rPr>
        <w:t>Na navedenoj lokaciji nalazi kiosk TISAK PLUS d.o.o. (nekad TISAK d.d.), temeljem Ugovora o zakupu javne površine od 23.08.2016. godine, te Dodatka Ugovora od 01.04.2019. godine. Dodatak Ugovora zaključen je iz razloga prijenosa ugovornih obveza TISAK d.d. na TISAK PLUS D.O.O. sukladno odredbama Nagodbe u postupku izvanredne uprave nad društvom Agrokor d.d. i njegovim povezanim i/ili ovisnim društvima.</w:t>
      </w:r>
    </w:p>
    <w:p w14:paraId="0876AFEB" w14:textId="77777777" w:rsidR="005861E5" w:rsidRPr="005861E5" w:rsidRDefault="005861E5" w:rsidP="005861E5">
      <w:pPr>
        <w:jc w:val="both"/>
        <w:rPr>
          <w:rFonts w:ascii="Times New Roman" w:eastAsia="Arial" w:hAnsi="Times New Roman" w:cs="Times New Roman"/>
          <w:bCs/>
          <w:sz w:val="24"/>
        </w:rPr>
      </w:pPr>
      <w:r w:rsidRPr="005861E5">
        <w:rPr>
          <w:rFonts w:ascii="Times New Roman" w:eastAsia="Arial" w:hAnsi="Times New Roman" w:cs="Times New Roman"/>
          <w:bCs/>
          <w:sz w:val="24"/>
        </w:rPr>
        <w:t>Ugovor o zakupu zaključen je na razdoblje od 5 godina, računajući od datuma stupanja na snagu Ugovora, odnosno od 01.09.2016. godine.</w:t>
      </w:r>
    </w:p>
    <w:p w14:paraId="4C478DCE" w14:textId="5318810E" w:rsidR="00147143" w:rsidRPr="00166655" w:rsidRDefault="00147143" w:rsidP="00166655">
      <w:pPr>
        <w:pStyle w:val="Naslov2"/>
      </w:pPr>
      <w:bookmarkStart w:id="29" w:name="_Toc47679626"/>
      <w:r w:rsidRPr="00166655">
        <w:t>NERAZVRSTANE CESTE</w:t>
      </w:r>
      <w:bookmarkEnd w:id="29"/>
    </w:p>
    <w:p w14:paraId="645CABF6" w14:textId="7A220EC9" w:rsidR="00682741" w:rsidRDefault="00682741" w:rsidP="00682741">
      <w:pPr>
        <w:jc w:val="both"/>
        <w:rPr>
          <w:rFonts w:ascii="Times New Roman" w:hAnsi="Times New Roman" w:cs="Times New Roman"/>
          <w:sz w:val="24"/>
          <w:szCs w:val="24"/>
        </w:rPr>
      </w:pPr>
      <w:r w:rsidRPr="00682741">
        <w:rPr>
          <w:rFonts w:ascii="Times New Roman" w:hAnsi="Times New Roman" w:cs="Times New Roman"/>
          <w:sz w:val="24"/>
        </w:rPr>
        <w:t>U ožujku 2019. godine nastavljeni su radovi</w:t>
      </w:r>
      <w:r w:rsidR="00BE633A">
        <w:rPr>
          <w:rFonts w:ascii="Times New Roman" w:hAnsi="Times New Roman" w:cs="Times New Roman"/>
          <w:sz w:val="24"/>
        </w:rPr>
        <w:t xml:space="preserve"> redovnog</w:t>
      </w:r>
      <w:r w:rsidRPr="00682741">
        <w:rPr>
          <w:rFonts w:ascii="Times New Roman" w:hAnsi="Times New Roman" w:cs="Times New Roman"/>
          <w:sz w:val="24"/>
        </w:rPr>
        <w:t xml:space="preserve"> asfaltiranja nerazvrstanih cesta na području grada Pregrade koji uključuju popravljanje postojećih nerazvrstanih cesta, izgradnju </w:t>
      </w:r>
      <w:r w:rsidRPr="00682741">
        <w:rPr>
          <w:rFonts w:ascii="Times New Roman" w:hAnsi="Times New Roman" w:cs="Times New Roman"/>
          <w:sz w:val="24"/>
          <w:szCs w:val="24"/>
        </w:rPr>
        <w:t>podloge i asfaltiranje te ostale potrebne radove.</w:t>
      </w:r>
      <w:r w:rsidR="00025465">
        <w:rPr>
          <w:rFonts w:ascii="Times New Roman" w:hAnsi="Times New Roman" w:cs="Times New Roman"/>
          <w:sz w:val="24"/>
          <w:szCs w:val="24"/>
        </w:rPr>
        <w:t xml:space="preserve"> </w:t>
      </w:r>
      <w:r w:rsidRPr="00682741">
        <w:rPr>
          <w:rFonts w:ascii="Times New Roman" w:hAnsi="Times New Roman" w:cs="Times New Roman"/>
          <w:sz w:val="24"/>
          <w:szCs w:val="24"/>
        </w:rPr>
        <w:t>Riječ je o modernizaciji cesta financiranoj iz gradskog proračuna za 2018. godinu</w:t>
      </w:r>
      <w:r w:rsidR="00025465">
        <w:rPr>
          <w:rFonts w:ascii="Times New Roman" w:hAnsi="Times New Roman" w:cs="Times New Roman"/>
          <w:sz w:val="24"/>
          <w:szCs w:val="24"/>
        </w:rPr>
        <w:t>. Naime,</w:t>
      </w:r>
      <w:r>
        <w:rPr>
          <w:rFonts w:ascii="Times New Roman" w:hAnsi="Times New Roman" w:cs="Times New Roman"/>
          <w:sz w:val="24"/>
          <w:szCs w:val="24"/>
        </w:rPr>
        <w:t xml:space="preserve"> </w:t>
      </w:r>
      <w:r w:rsidR="00025465">
        <w:rPr>
          <w:rFonts w:ascii="Times New Roman" w:hAnsi="Times New Roman" w:cs="Times New Roman"/>
          <w:sz w:val="24"/>
          <w:szCs w:val="24"/>
        </w:rPr>
        <w:t>r</w:t>
      </w:r>
      <w:r w:rsidRPr="00682741">
        <w:rPr>
          <w:rFonts w:ascii="Times New Roman" w:hAnsi="Times New Roman" w:cs="Times New Roman"/>
          <w:sz w:val="24"/>
          <w:szCs w:val="24"/>
        </w:rPr>
        <w:t>adovi na redovnom asfaltiranju nerazvrstanih cesta, koji su sufinancirani od strane građana</w:t>
      </w:r>
      <w:r w:rsidR="00025465">
        <w:rPr>
          <w:rFonts w:ascii="Times New Roman" w:hAnsi="Times New Roman" w:cs="Times New Roman"/>
          <w:sz w:val="24"/>
          <w:szCs w:val="24"/>
        </w:rPr>
        <w:t xml:space="preserve"> u</w:t>
      </w:r>
      <w:r w:rsidRPr="00682741">
        <w:rPr>
          <w:rFonts w:ascii="Times New Roman" w:hAnsi="Times New Roman" w:cs="Times New Roman"/>
          <w:sz w:val="24"/>
          <w:szCs w:val="24"/>
        </w:rPr>
        <w:t xml:space="preserve"> </w:t>
      </w:r>
      <w:r>
        <w:rPr>
          <w:rFonts w:ascii="Times New Roman" w:hAnsi="Times New Roman" w:cs="Times New Roman"/>
          <w:sz w:val="24"/>
          <w:szCs w:val="24"/>
        </w:rPr>
        <w:t>2018.</w:t>
      </w:r>
      <w:r w:rsidRPr="00682741">
        <w:rPr>
          <w:rFonts w:ascii="Times New Roman" w:hAnsi="Times New Roman" w:cs="Times New Roman"/>
          <w:sz w:val="24"/>
          <w:szCs w:val="24"/>
        </w:rPr>
        <w:t xml:space="preserve"> godin</w:t>
      </w:r>
      <w:r w:rsidR="00025465">
        <w:rPr>
          <w:rFonts w:ascii="Times New Roman" w:hAnsi="Times New Roman" w:cs="Times New Roman"/>
          <w:sz w:val="24"/>
          <w:szCs w:val="24"/>
        </w:rPr>
        <w:t>i,</w:t>
      </w:r>
      <w:r w:rsidRPr="00682741">
        <w:rPr>
          <w:rFonts w:ascii="Times New Roman" w:hAnsi="Times New Roman" w:cs="Times New Roman"/>
          <w:sz w:val="24"/>
          <w:szCs w:val="24"/>
        </w:rPr>
        <w:t xml:space="preserve"> kasnili </w:t>
      </w:r>
      <w:r>
        <w:rPr>
          <w:rFonts w:ascii="Times New Roman" w:hAnsi="Times New Roman" w:cs="Times New Roman"/>
          <w:sz w:val="24"/>
          <w:szCs w:val="24"/>
        </w:rPr>
        <w:t xml:space="preserve">su </w:t>
      </w:r>
      <w:r w:rsidRPr="00682741">
        <w:rPr>
          <w:rFonts w:ascii="Times New Roman" w:hAnsi="Times New Roman" w:cs="Times New Roman"/>
          <w:sz w:val="24"/>
          <w:szCs w:val="24"/>
        </w:rPr>
        <w:t>zbog problema s odabirom izvođača uslijed nedostatka radne snage</w:t>
      </w:r>
      <w:r w:rsidR="00025465">
        <w:rPr>
          <w:rFonts w:ascii="Times New Roman" w:hAnsi="Times New Roman" w:cs="Times New Roman"/>
          <w:sz w:val="24"/>
          <w:szCs w:val="24"/>
        </w:rPr>
        <w:t>.</w:t>
      </w:r>
    </w:p>
    <w:p w14:paraId="523DF42D" w14:textId="37B0949E" w:rsidR="0050383C" w:rsidRPr="00682741" w:rsidRDefault="00025465" w:rsidP="00682741">
      <w:pPr>
        <w:jc w:val="both"/>
        <w:rPr>
          <w:rFonts w:ascii="Times New Roman" w:hAnsi="Times New Roman" w:cs="Times New Roman"/>
          <w:sz w:val="24"/>
          <w:szCs w:val="24"/>
        </w:rPr>
      </w:pPr>
      <w:r>
        <w:rPr>
          <w:rFonts w:ascii="Times New Roman" w:hAnsi="Times New Roman" w:cs="Times New Roman"/>
          <w:sz w:val="24"/>
          <w:szCs w:val="24"/>
        </w:rPr>
        <w:t>Modernizacija nerazvrstanih cesta u</w:t>
      </w:r>
      <w:r w:rsidR="00BE633A">
        <w:rPr>
          <w:rFonts w:ascii="Times New Roman" w:hAnsi="Times New Roman" w:cs="Times New Roman"/>
          <w:sz w:val="24"/>
          <w:szCs w:val="24"/>
        </w:rPr>
        <w:t xml:space="preserve"> 2019. godini </w:t>
      </w:r>
      <w:r>
        <w:rPr>
          <w:rFonts w:ascii="Times New Roman" w:hAnsi="Times New Roman" w:cs="Times New Roman"/>
          <w:sz w:val="24"/>
          <w:szCs w:val="24"/>
        </w:rPr>
        <w:t>obuhvatila je sljedeće dionice</w:t>
      </w:r>
      <w:r w:rsidR="00BE633A">
        <w:rPr>
          <w:rFonts w:ascii="Times New Roman" w:hAnsi="Times New Roman" w:cs="Times New Roman"/>
          <w:sz w:val="24"/>
          <w:szCs w:val="24"/>
        </w:rPr>
        <w:t>:</w:t>
      </w:r>
    </w:p>
    <w:p w14:paraId="2DCD4D32" w14:textId="77777777" w:rsidR="0050383C" w:rsidRPr="00D0301B" w:rsidRDefault="0050383C" w:rsidP="0050383C">
      <w:pPr>
        <w:rPr>
          <w:rFonts w:ascii="Times New Roman" w:hAnsi="Times New Roman" w:cs="Times New Roman"/>
          <w:b/>
          <w:sz w:val="24"/>
        </w:rPr>
      </w:pPr>
      <w:r w:rsidRPr="00D0301B">
        <w:rPr>
          <w:rFonts w:ascii="Times New Roman" w:hAnsi="Times New Roman" w:cs="Times New Roman"/>
          <w:b/>
          <w:sz w:val="24"/>
        </w:rPr>
        <w:t xml:space="preserve">MO BUŠIN: </w:t>
      </w:r>
    </w:p>
    <w:p w14:paraId="381751C1"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Bu-7  L22091 Klenice-Pustaća-Sekušaki-Bu-13 u dužini 200 metara                                  </w:t>
      </w:r>
    </w:p>
    <w:p w14:paraId="71A823BD"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Bu-20 L22091-Odvojak Valentinovo-Leskovari u dužini 100 metara</w:t>
      </w:r>
    </w:p>
    <w:p w14:paraId="5A700690" w14:textId="77777777" w:rsidR="0050383C" w:rsidRPr="00D0301B" w:rsidRDefault="0050383C" w:rsidP="0050383C">
      <w:pPr>
        <w:rPr>
          <w:rFonts w:ascii="Times New Roman" w:hAnsi="Times New Roman" w:cs="Times New Roman"/>
          <w:b/>
          <w:sz w:val="24"/>
        </w:rPr>
      </w:pPr>
      <w:r w:rsidRPr="00D0301B">
        <w:rPr>
          <w:rFonts w:ascii="Times New Roman" w:hAnsi="Times New Roman" w:cs="Times New Roman"/>
          <w:b/>
          <w:sz w:val="24"/>
        </w:rPr>
        <w:t xml:space="preserve">MO PLEMENŠĆINA:   </w:t>
      </w:r>
    </w:p>
    <w:p w14:paraId="16B8BABA"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PL- 18  Pl-19-Lugarići-Antolići u dužini 200 metara</w:t>
      </w:r>
    </w:p>
    <w:p w14:paraId="47E02113" w14:textId="77777777" w:rsidR="0050383C" w:rsidRPr="00D0301B" w:rsidRDefault="0050383C" w:rsidP="0050383C">
      <w:pPr>
        <w:rPr>
          <w:rFonts w:ascii="Times New Roman" w:hAnsi="Times New Roman" w:cs="Times New Roman"/>
          <w:b/>
          <w:sz w:val="24"/>
        </w:rPr>
      </w:pPr>
      <w:r w:rsidRPr="00D0301B">
        <w:rPr>
          <w:rFonts w:ascii="Times New Roman" w:hAnsi="Times New Roman" w:cs="Times New Roman"/>
          <w:b/>
          <w:sz w:val="24"/>
        </w:rPr>
        <w:t xml:space="preserve">MO VINAGORA :   </w:t>
      </w:r>
    </w:p>
    <w:p w14:paraId="7C61B5E2"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Veliko Gora  V-29  V-27 Šlogari-Ljubići-V-30  (uzbrdica </w:t>
      </w:r>
      <w:proofErr w:type="spellStart"/>
      <w:r w:rsidRPr="00D0301B">
        <w:rPr>
          <w:rFonts w:ascii="Times New Roman" w:hAnsi="Times New Roman" w:cs="Times New Roman"/>
          <w:sz w:val="24"/>
        </w:rPr>
        <w:t>Šlogari</w:t>
      </w:r>
      <w:proofErr w:type="spellEnd"/>
      <w:r w:rsidRPr="00D0301B">
        <w:rPr>
          <w:rFonts w:ascii="Times New Roman" w:hAnsi="Times New Roman" w:cs="Times New Roman"/>
          <w:sz w:val="24"/>
        </w:rPr>
        <w:t xml:space="preserve">-Ljubići) u  dužini 200 metara </w:t>
      </w:r>
    </w:p>
    <w:p w14:paraId="4B8B9317" w14:textId="77777777" w:rsidR="0050383C" w:rsidRPr="00D0301B" w:rsidRDefault="0050383C" w:rsidP="0050383C">
      <w:pPr>
        <w:rPr>
          <w:rFonts w:ascii="Times New Roman" w:hAnsi="Times New Roman" w:cs="Times New Roman"/>
          <w:b/>
          <w:sz w:val="24"/>
        </w:rPr>
      </w:pPr>
      <w:r w:rsidRPr="00D0301B">
        <w:rPr>
          <w:rFonts w:ascii="Times New Roman" w:hAnsi="Times New Roman" w:cs="Times New Roman"/>
          <w:b/>
          <w:sz w:val="24"/>
        </w:rPr>
        <w:t xml:space="preserve">MO BENKOVO : </w:t>
      </w:r>
    </w:p>
    <w:p w14:paraId="4496BA17"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B-9.1, B9-Odvojak I _Hrestaki-</w:t>
      </w:r>
      <w:proofErr w:type="spellStart"/>
      <w:r w:rsidRPr="00D0301B">
        <w:rPr>
          <w:rFonts w:ascii="Times New Roman" w:hAnsi="Times New Roman" w:cs="Times New Roman"/>
          <w:sz w:val="24"/>
        </w:rPr>
        <w:t>Pustačeki</w:t>
      </w:r>
      <w:proofErr w:type="spellEnd"/>
      <w:r w:rsidRPr="00D0301B">
        <w:rPr>
          <w:rFonts w:ascii="Times New Roman" w:hAnsi="Times New Roman" w:cs="Times New Roman"/>
          <w:sz w:val="24"/>
        </w:rPr>
        <w:t xml:space="preserve"> u dužini 190 metara </w:t>
      </w:r>
    </w:p>
    <w:p w14:paraId="656DCAF0"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B-2.10, Odvojak X-Jurako-Jugi-C-11 u dužini 40 metara </w:t>
      </w:r>
    </w:p>
    <w:p w14:paraId="400F3713"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lastRenderedPageBreak/>
        <w:t xml:space="preserve">B-9.3, Odvojak III-Milan Hrestak u dužini 50 metara  </w:t>
      </w:r>
    </w:p>
    <w:p w14:paraId="22C09E3C" w14:textId="77777777" w:rsidR="0050383C" w:rsidRPr="00D0301B" w:rsidRDefault="0050383C" w:rsidP="0050383C">
      <w:pPr>
        <w:rPr>
          <w:rFonts w:ascii="Times New Roman" w:hAnsi="Times New Roman" w:cs="Times New Roman"/>
          <w:b/>
          <w:sz w:val="24"/>
        </w:rPr>
      </w:pPr>
      <w:r w:rsidRPr="00D0301B">
        <w:rPr>
          <w:rFonts w:ascii="Times New Roman" w:hAnsi="Times New Roman" w:cs="Times New Roman"/>
          <w:b/>
          <w:sz w:val="24"/>
        </w:rPr>
        <w:t xml:space="preserve">MO CIGROVEC:   </w:t>
      </w:r>
    </w:p>
    <w:p w14:paraId="52831E77"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C-13 Ž2119 - </w:t>
      </w:r>
      <w:proofErr w:type="spellStart"/>
      <w:r w:rsidRPr="00D0301B">
        <w:rPr>
          <w:rFonts w:ascii="Times New Roman" w:hAnsi="Times New Roman" w:cs="Times New Roman"/>
          <w:sz w:val="24"/>
        </w:rPr>
        <w:t>Strabići</w:t>
      </w:r>
      <w:proofErr w:type="spellEnd"/>
      <w:r w:rsidRPr="00D0301B">
        <w:rPr>
          <w:rFonts w:ascii="Times New Roman" w:hAnsi="Times New Roman" w:cs="Times New Roman"/>
          <w:sz w:val="24"/>
        </w:rPr>
        <w:t xml:space="preserve"> - </w:t>
      </w:r>
      <w:proofErr w:type="spellStart"/>
      <w:r w:rsidRPr="00D0301B">
        <w:rPr>
          <w:rFonts w:ascii="Times New Roman" w:hAnsi="Times New Roman" w:cs="Times New Roman"/>
          <w:sz w:val="24"/>
        </w:rPr>
        <w:t>Zorinići</w:t>
      </w:r>
      <w:proofErr w:type="spellEnd"/>
      <w:r w:rsidRPr="00D0301B">
        <w:rPr>
          <w:rFonts w:ascii="Times New Roman" w:hAnsi="Times New Roman" w:cs="Times New Roman"/>
          <w:sz w:val="24"/>
        </w:rPr>
        <w:t xml:space="preserve"> - </w:t>
      </w:r>
      <w:proofErr w:type="spellStart"/>
      <w:r w:rsidRPr="00D0301B">
        <w:rPr>
          <w:rFonts w:ascii="Times New Roman" w:hAnsi="Times New Roman" w:cs="Times New Roman"/>
          <w:sz w:val="24"/>
        </w:rPr>
        <w:t>Mrkusi</w:t>
      </w:r>
      <w:proofErr w:type="spellEnd"/>
      <w:r w:rsidRPr="00D0301B">
        <w:rPr>
          <w:rFonts w:ascii="Times New Roman" w:hAnsi="Times New Roman" w:cs="Times New Roman"/>
          <w:sz w:val="24"/>
        </w:rPr>
        <w:t xml:space="preserve"> – Burići u dužini 300 metara</w:t>
      </w:r>
    </w:p>
    <w:p w14:paraId="0B349DB1" w14:textId="77777777" w:rsidR="0050383C" w:rsidRPr="00D0301B" w:rsidRDefault="0050383C" w:rsidP="0050383C">
      <w:pPr>
        <w:rPr>
          <w:rFonts w:ascii="Times New Roman" w:hAnsi="Times New Roman" w:cs="Times New Roman"/>
          <w:b/>
          <w:sz w:val="24"/>
        </w:rPr>
      </w:pPr>
      <w:r w:rsidRPr="00D0301B">
        <w:rPr>
          <w:rFonts w:ascii="Times New Roman" w:hAnsi="Times New Roman" w:cs="Times New Roman"/>
          <w:b/>
          <w:sz w:val="24"/>
        </w:rPr>
        <w:t xml:space="preserve">MO KOSTEL:   </w:t>
      </w:r>
    </w:p>
    <w:p w14:paraId="7C923656"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K-12  K2 - Zadružni dom-</w:t>
      </w:r>
      <w:proofErr w:type="spellStart"/>
      <w:r w:rsidRPr="00D0301B">
        <w:rPr>
          <w:rFonts w:ascii="Times New Roman" w:hAnsi="Times New Roman" w:cs="Times New Roman"/>
          <w:sz w:val="24"/>
        </w:rPr>
        <w:t>Vešligaji</w:t>
      </w:r>
      <w:proofErr w:type="spellEnd"/>
      <w:r w:rsidRPr="00D0301B">
        <w:rPr>
          <w:rFonts w:ascii="Times New Roman" w:hAnsi="Times New Roman" w:cs="Times New Roman"/>
          <w:sz w:val="24"/>
        </w:rPr>
        <w:t xml:space="preserve"> - K13 ( Vešligaj Velimir) u dužini od 200 metara  </w:t>
      </w:r>
    </w:p>
    <w:p w14:paraId="103B7370"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K-2.2. K2 - Odvojak II Krklec Mladen (Krklec Anđelko) u dužini 100 metara</w:t>
      </w:r>
    </w:p>
    <w:p w14:paraId="53C83C45" w14:textId="77777777" w:rsidR="0050383C" w:rsidRPr="00D0301B" w:rsidRDefault="0050383C" w:rsidP="0050383C">
      <w:pPr>
        <w:rPr>
          <w:rFonts w:ascii="Times New Roman" w:hAnsi="Times New Roman" w:cs="Times New Roman"/>
          <w:b/>
          <w:sz w:val="24"/>
        </w:rPr>
      </w:pPr>
      <w:r w:rsidRPr="00D0301B">
        <w:rPr>
          <w:rFonts w:ascii="Times New Roman" w:hAnsi="Times New Roman" w:cs="Times New Roman"/>
          <w:b/>
          <w:sz w:val="24"/>
        </w:rPr>
        <w:t xml:space="preserve">MO GORJAKOVO: </w:t>
      </w:r>
    </w:p>
    <w:p w14:paraId="43BCFFD4"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G-2  Ž2118 - Vrbanci – </w:t>
      </w:r>
      <w:proofErr w:type="spellStart"/>
      <w:r w:rsidRPr="00D0301B">
        <w:rPr>
          <w:rFonts w:ascii="Times New Roman" w:hAnsi="Times New Roman" w:cs="Times New Roman"/>
          <w:sz w:val="24"/>
        </w:rPr>
        <w:t>Gajšak</w:t>
      </w:r>
      <w:proofErr w:type="spellEnd"/>
      <w:r w:rsidRPr="00D0301B">
        <w:rPr>
          <w:rFonts w:ascii="Times New Roman" w:hAnsi="Times New Roman" w:cs="Times New Roman"/>
          <w:sz w:val="24"/>
        </w:rPr>
        <w:t xml:space="preserve">  u dužini 300 m</w:t>
      </w:r>
      <w:r w:rsidR="00D0301B" w:rsidRPr="00D0301B">
        <w:rPr>
          <w:rFonts w:ascii="Times New Roman" w:hAnsi="Times New Roman" w:cs="Times New Roman"/>
          <w:sz w:val="24"/>
        </w:rPr>
        <w:t>etara ( Herak-</w:t>
      </w:r>
      <w:proofErr w:type="spellStart"/>
      <w:r w:rsidR="00D0301B" w:rsidRPr="00D0301B">
        <w:rPr>
          <w:rFonts w:ascii="Times New Roman" w:hAnsi="Times New Roman" w:cs="Times New Roman"/>
          <w:sz w:val="24"/>
        </w:rPr>
        <w:t>Vrbanc</w:t>
      </w:r>
      <w:proofErr w:type="spellEnd"/>
      <w:r w:rsidR="00D0301B" w:rsidRPr="00D0301B">
        <w:rPr>
          <w:rFonts w:ascii="Times New Roman" w:hAnsi="Times New Roman" w:cs="Times New Roman"/>
          <w:sz w:val="24"/>
        </w:rPr>
        <w:t xml:space="preserve">- </w:t>
      </w:r>
      <w:proofErr w:type="spellStart"/>
      <w:r w:rsidR="00D0301B" w:rsidRPr="00D0301B">
        <w:rPr>
          <w:rFonts w:ascii="Times New Roman" w:hAnsi="Times New Roman" w:cs="Times New Roman"/>
          <w:sz w:val="24"/>
        </w:rPr>
        <w:t>Haramina</w:t>
      </w:r>
      <w:proofErr w:type="spellEnd"/>
      <w:r w:rsidR="00D0301B" w:rsidRPr="00D0301B">
        <w:rPr>
          <w:rFonts w:ascii="Times New Roman" w:hAnsi="Times New Roman" w:cs="Times New Roman"/>
          <w:sz w:val="24"/>
        </w:rPr>
        <w:t>)</w:t>
      </w:r>
    </w:p>
    <w:p w14:paraId="44AF3CE9" w14:textId="77777777" w:rsidR="0050383C" w:rsidRPr="00D0301B" w:rsidRDefault="0050383C" w:rsidP="0050383C">
      <w:pPr>
        <w:rPr>
          <w:rFonts w:ascii="Times New Roman" w:hAnsi="Times New Roman" w:cs="Times New Roman"/>
          <w:b/>
          <w:sz w:val="24"/>
        </w:rPr>
      </w:pPr>
      <w:r w:rsidRPr="00D0301B">
        <w:rPr>
          <w:rFonts w:ascii="Times New Roman" w:hAnsi="Times New Roman" w:cs="Times New Roman"/>
          <w:b/>
          <w:sz w:val="24"/>
        </w:rPr>
        <w:t xml:space="preserve">MO PREGRADA </w:t>
      </w:r>
    </w:p>
    <w:p w14:paraId="11C088C5"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P-50  P1 - Rudarska ulica  u dužini 100 metara +  50 metara odvojka  prema kući </w:t>
      </w:r>
      <w:proofErr w:type="spellStart"/>
      <w:r w:rsidRPr="00D0301B">
        <w:rPr>
          <w:rFonts w:ascii="Times New Roman" w:hAnsi="Times New Roman" w:cs="Times New Roman"/>
          <w:sz w:val="24"/>
        </w:rPr>
        <w:t>Ivanjko</w:t>
      </w:r>
      <w:proofErr w:type="spellEnd"/>
      <w:r w:rsidRPr="00D0301B">
        <w:rPr>
          <w:rFonts w:ascii="Times New Roman" w:hAnsi="Times New Roman" w:cs="Times New Roman"/>
          <w:sz w:val="24"/>
        </w:rPr>
        <w:t xml:space="preserve"> i Jelačić</w:t>
      </w:r>
    </w:p>
    <w:p w14:paraId="224BA40B"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P-57  Ž2096 - Odvojak - </w:t>
      </w:r>
      <w:proofErr w:type="spellStart"/>
      <w:r w:rsidRPr="00D0301B">
        <w:rPr>
          <w:rFonts w:ascii="Times New Roman" w:hAnsi="Times New Roman" w:cs="Times New Roman"/>
          <w:sz w:val="24"/>
        </w:rPr>
        <w:t>Sandokan</w:t>
      </w:r>
      <w:proofErr w:type="spellEnd"/>
      <w:r w:rsidRPr="00D0301B">
        <w:rPr>
          <w:rFonts w:ascii="Times New Roman" w:hAnsi="Times New Roman" w:cs="Times New Roman"/>
          <w:sz w:val="24"/>
        </w:rPr>
        <w:t xml:space="preserve"> - </w:t>
      </w:r>
      <w:proofErr w:type="spellStart"/>
      <w:r w:rsidRPr="00D0301B">
        <w:rPr>
          <w:rFonts w:ascii="Times New Roman" w:hAnsi="Times New Roman" w:cs="Times New Roman"/>
          <w:sz w:val="24"/>
        </w:rPr>
        <w:t>Grilci</w:t>
      </w:r>
      <w:proofErr w:type="spellEnd"/>
      <w:r w:rsidRPr="00D0301B">
        <w:rPr>
          <w:rFonts w:ascii="Times New Roman" w:hAnsi="Times New Roman" w:cs="Times New Roman"/>
          <w:sz w:val="24"/>
        </w:rPr>
        <w:t xml:space="preserve"> (repetitor) - Pl24, P41 u dužini 235 metara, ( dio </w:t>
      </w:r>
      <w:proofErr w:type="spellStart"/>
      <w:r w:rsidRPr="00D0301B">
        <w:rPr>
          <w:rFonts w:ascii="Times New Roman" w:hAnsi="Times New Roman" w:cs="Times New Roman"/>
          <w:sz w:val="24"/>
        </w:rPr>
        <w:t>kčbr</w:t>
      </w:r>
      <w:proofErr w:type="spellEnd"/>
      <w:r w:rsidRPr="00D0301B">
        <w:rPr>
          <w:rFonts w:ascii="Times New Roman" w:hAnsi="Times New Roman" w:cs="Times New Roman"/>
          <w:sz w:val="24"/>
        </w:rPr>
        <w:t xml:space="preserve">. 1017/1 privatno </w:t>
      </w:r>
      <w:proofErr w:type="spellStart"/>
      <w:r w:rsidRPr="00D0301B">
        <w:rPr>
          <w:rFonts w:ascii="Times New Roman" w:hAnsi="Times New Roman" w:cs="Times New Roman"/>
          <w:sz w:val="24"/>
        </w:rPr>
        <w:t>vl</w:t>
      </w:r>
      <w:proofErr w:type="spellEnd"/>
      <w:r w:rsidRPr="00D0301B">
        <w:rPr>
          <w:rFonts w:ascii="Times New Roman" w:hAnsi="Times New Roman" w:cs="Times New Roman"/>
          <w:sz w:val="24"/>
        </w:rPr>
        <w:t xml:space="preserve">.,  dio </w:t>
      </w:r>
      <w:proofErr w:type="spellStart"/>
      <w:r w:rsidRPr="00D0301B">
        <w:rPr>
          <w:rFonts w:ascii="Times New Roman" w:hAnsi="Times New Roman" w:cs="Times New Roman"/>
          <w:sz w:val="24"/>
        </w:rPr>
        <w:t>kčbr</w:t>
      </w:r>
      <w:proofErr w:type="spellEnd"/>
      <w:r w:rsidRPr="00D0301B">
        <w:rPr>
          <w:rFonts w:ascii="Times New Roman" w:hAnsi="Times New Roman" w:cs="Times New Roman"/>
          <w:sz w:val="24"/>
        </w:rPr>
        <w:t xml:space="preserve">. 4374 javno  dobro i  dio </w:t>
      </w:r>
      <w:proofErr w:type="spellStart"/>
      <w:r w:rsidRPr="00D0301B">
        <w:rPr>
          <w:rFonts w:ascii="Times New Roman" w:hAnsi="Times New Roman" w:cs="Times New Roman"/>
          <w:sz w:val="24"/>
        </w:rPr>
        <w:t>kčbr</w:t>
      </w:r>
      <w:proofErr w:type="spellEnd"/>
      <w:r w:rsidRPr="00D0301B">
        <w:rPr>
          <w:rFonts w:ascii="Times New Roman" w:hAnsi="Times New Roman" w:cs="Times New Roman"/>
          <w:sz w:val="24"/>
        </w:rPr>
        <w:t xml:space="preserve"> 1810  k.o. </w:t>
      </w:r>
      <w:proofErr w:type="spellStart"/>
      <w:r w:rsidRPr="00D0301B">
        <w:rPr>
          <w:rFonts w:ascii="Times New Roman" w:hAnsi="Times New Roman" w:cs="Times New Roman"/>
          <w:sz w:val="24"/>
        </w:rPr>
        <w:t>Vrbanec</w:t>
      </w:r>
      <w:proofErr w:type="spellEnd"/>
      <w:r w:rsidRPr="00D0301B">
        <w:rPr>
          <w:rFonts w:ascii="Times New Roman" w:hAnsi="Times New Roman" w:cs="Times New Roman"/>
          <w:sz w:val="24"/>
        </w:rPr>
        <w:t xml:space="preserve">) </w:t>
      </w:r>
    </w:p>
    <w:p w14:paraId="4AE0EF7F" w14:textId="77777777" w:rsidR="0050383C" w:rsidRPr="00D0301B" w:rsidRDefault="0050383C" w:rsidP="0050383C">
      <w:pPr>
        <w:rPr>
          <w:rFonts w:ascii="Times New Roman" w:hAnsi="Times New Roman" w:cs="Times New Roman"/>
          <w:b/>
          <w:sz w:val="24"/>
        </w:rPr>
      </w:pPr>
      <w:r w:rsidRPr="00D0301B">
        <w:rPr>
          <w:rFonts w:ascii="Times New Roman" w:hAnsi="Times New Roman" w:cs="Times New Roman"/>
          <w:b/>
          <w:sz w:val="24"/>
        </w:rPr>
        <w:t xml:space="preserve">MO SOPOT: </w:t>
      </w:r>
    </w:p>
    <w:p w14:paraId="3250A923"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S-6  S 10-Odvojak </w:t>
      </w:r>
      <w:proofErr w:type="spellStart"/>
      <w:r w:rsidRPr="00D0301B">
        <w:rPr>
          <w:rFonts w:ascii="Times New Roman" w:hAnsi="Times New Roman" w:cs="Times New Roman"/>
          <w:sz w:val="24"/>
        </w:rPr>
        <w:t>Ćalušić</w:t>
      </w:r>
      <w:proofErr w:type="spellEnd"/>
      <w:r w:rsidRPr="00D0301B">
        <w:rPr>
          <w:rFonts w:ascii="Times New Roman" w:hAnsi="Times New Roman" w:cs="Times New Roman"/>
          <w:sz w:val="24"/>
        </w:rPr>
        <w:t xml:space="preserve">- Kušar u dužini 160 metra </w:t>
      </w:r>
    </w:p>
    <w:p w14:paraId="5B7580ED"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S-7  S 2- odvojak </w:t>
      </w:r>
      <w:proofErr w:type="spellStart"/>
      <w:r w:rsidRPr="00D0301B">
        <w:rPr>
          <w:rFonts w:ascii="Times New Roman" w:hAnsi="Times New Roman" w:cs="Times New Roman"/>
          <w:sz w:val="24"/>
        </w:rPr>
        <w:t>Bukovski-Hlupići</w:t>
      </w:r>
      <w:proofErr w:type="spellEnd"/>
      <w:r w:rsidRPr="00D0301B">
        <w:rPr>
          <w:rFonts w:ascii="Times New Roman" w:hAnsi="Times New Roman" w:cs="Times New Roman"/>
          <w:sz w:val="24"/>
        </w:rPr>
        <w:t xml:space="preserve"> u dužni 160 metara </w:t>
      </w:r>
    </w:p>
    <w:p w14:paraId="45DFDC70" w14:textId="77777777" w:rsidR="0050383C" w:rsidRPr="00D0301B" w:rsidRDefault="0050383C" w:rsidP="0050383C">
      <w:pPr>
        <w:rPr>
          <w:rFonts w:ascii="Times New Roman" w:hAnsi="Times New Roman" w:cs="Times New Roman"/>
          <w:sz w:val="24"/>
        </w:rPr>
      </w:pPr>
      <w:r w:rsidRPr="00D0301B">
        <w:rPr>
          <w:rFonts w:ascii="Times New Roman" w:hAnsi="Times New Roman" w:cs="Times New Roman"/>
          <w:sz w:val="24"/>
        </w:rPr>
        <w:t xml:space="preserve">S- 10.5   S-10 odvojak V </w:t>
      </w:r>
      <w:proofErr w:type="spellStart"/>
      <w:r w:rsidRPr="00D0301B">
        <w:rPr>
          <w:rFonts w:ascii="Times New Roman" w:hAnsi="Times New Roman" w:cs="Times New Roman"/>
          <w:sz w:val="24"/>
        </w:rPr>
        <w:t>Podhraški</w:t>
      </w:r>
      <w:proofErr w:type="spellEnd"/>
      <w:r w:rsidRPr="00D0301B">
        <w:rPr>
          <w:rFonts w:ascii="Times New Roman" w:hAnsi="Times New Roman" w:cs="Times New Roman"/>
          <w:sz w:val="24"/>
        </w:rPr>
        <w:t xml:space="preserve"> u dužini 30 metara</w:t>
      </w:r>
    </w:p>
    <w:p w14:paraId="38189472" w14:textId="77777777" w:rsidR="00682741" w:rsidRDefault="0082309B" w:rsidP="0050383C">
      <w:pPr>
        <w:rPr>
          <w:rFonts w:ascii="Times New Roman" w:hAnsi="Times New Roman" w:cs="Times New Roman"/>
          <w:b/>
          <w:sz w:val="24"/>
        </w:rPr>
      </w:pPr>
      <w:r>
        <w:rPr>
          <w:rFonts w:ascii="Times New Roman" w:hAnsi="Times New Roman" w:cs="Times New Roman"/>
          <w:b/>
          <w:sz w:val="24"/>
        </w:rPr>
        <w:t>SVEUKUPNA DUŽINA : 2 465 m</w:t>
      </w:r>
      <w:r w:rsidR="0050383C" w:rsidRPr="00D0301B">
        <w:rPr>
          <w:rFonts w:ascii="Times New Roman" w:hAnsi="Times New Roman" w:cs="Times New Roman"/>
          <w:b/>
          <w:sz w:val="24"/>
        </w:rPr>
        <w:tab/>
      </w:r>
    </w:p>
    <w:p w14:paraId="2203B880" w14:textId="77777777" w:rsidR="00737B50" w:rsidRPr="00153EF7" w:rsidRDefault="00737B50" w:rsidP="00737B50">
      <w:pPr>
        <w:pStyle w:val="paragraph"/>
        <w:spacing w:before="0" w:beforeAutospacing="0" w:after="0" w:afterAutospacing="0"/>
        <w:jc w:val="both"/>
        <w:textAlignment w:val="baseline"/>
        <w:rPr>
          <w:rStyle w:val="eop"/>
        </w:rPr>
      </w:pPr>
      <w:r w:rsidRPr="00153EF7">
        <w:rPr>
          <w:rStyle w:val="normaltextrun"/>
          <w:shd w:val="clear" w:color="auto" w:fill="FFFFFF"/>
        </w:rPr>
        <w:t>Iz razloga upisa nerazvrstanih cesta kao cjeline u zemljišnim knjigama i katastru potrebno donijeti Odluku o proglašenju svake pojedine nerazvrstane ceste</w:t>
      </w:r>
      <w:r w:rsidRPr="00153EF7">
        <w:rPr>
          <w:rStyle w:val="apple-converted-space"/>
          <w:shd w:val="clear" w:color="auto" w:fill="FFFFFF"/>
        </w:rPr>
        <w:t> </w:t>
      </w:r>
      <w:r w:rsidRPr="00153EF7">
        <w:rPr>
          <w:rStyle w:val="normaltextrun"/>
        </w:rPr>
        <w:t xml:space="preserve"> javnim dobrom u općoj uporabi.</w:t>
      </w:r>
      <w:r w:rsidRPr="00153EF7">
        <w:rPr>
          <w:rStyle w:val="eop"/>
        </w:rPr>
        <w:t> </w:t>
      </w:r>
    </w:p>
    <w:p w14:paraId="03C9CD3C" w14:textId="77777777" w:rsidR="00737B50" w:rsidRPr="00153EF7" w:rsidRDefault="00737B50" w:rsidP="00737B50">
      <w:pPr>
        <w:pStyle w:val="paragraph"/>
        <w:spacing w:before="0" w:beforeAutospacing="0" w:after="0" w:afterAutospacing="0"/>
        <w:jc w:val="both"/>
        <w:textAlignment w:val="baseline"/>
        <w:rPr>
          <w:rStyle w:val="eop"/>
        </w:rPr>
      </w:pPr>
      <w:r w:rsidRPr="00153EF7">
        <w:rPr>
          <w:rStyle w:val="eop"/>
        </w:rPr>
        <w:t>Gradsko vijeće Grada Pregrade u 2019. godini svojom Odlukom proglasilo je javnim dobrom sljedeće nerazvrstane ceste:</w:t>
      </w:r>
    </w:p>
    <w:p w14:paraId="6FD33C41" w14:textId="77777777" w:rsidR="00737B50" w:rsidRPr="007958A4" w:rsidRDefault="00737B50" w:rsidP="00737B50">
      <w:pPr>
        <w:pStyle w:val="paragraph"/>
        <w:spacing w:before="0" w:beforeAutospacing="0" w:after="0" w:afterAutospacing="0"/>
        <w:jc w:val="both"/>
        <w:textAlignment w:val="baseline"/>
        <w:rPr>
          <w:rStyle w:val="eop"/>
          <w:color w:val="FF0000"/>
        </w:rPr>
      </w:pPr>
    </w:p>
    <w:p w14:paraId="15BB7211" w14:textId="77777777" w:rsidR="00737B50" w:rsidRDefault="00737B50" w:rsidP="00737B50">
      <w:pPr>
        <w:pStyle w:val="paragraph"/>
        <w:numPr>
          <w:ilvl w:val="0"/>
          <w:numId w:val="28"/>
        </w:numPr>
        <w:spacing w:before="0" w:beforeAutospacing="0" w:after="0" w:afterAutospacing="0"/>
        <w:textAlignment w:val="baseline"/>
        <w:rPr>
          <w:rStyle w:val="apple-converted-space"/>
        </w:rPr>
      </w:pPr>
      <w:r>
        <w:rPr>
          <w:rStyle w:val="apple-converted-space"/>
        </w:rPr>
        <w:t>B-20 L22091-Odvojak Valentinovo-Leskovari</w:t>
      </w:r>
      <w:r w:rsidRPr="002560EE">
        <w:rPr>
          <w:rStyle w:val="apple-converted-space"/>
        </w:rPr>
        <w:t> </w:t>
      </w:r>
    </w:p>
    <w:p w14:paraId="5313B1BE" w14:textId="77777777" w:rsidR="00737B50" w:rsidRDefault="00737B50" w:rsidP="00737B50">
      <w:pPr>
        <w:pStyle w:val="paragraph"/>
        <w:numPr>
          <w:ilvl w:val="0"/>
          <w:numId w:val="28"/>
        </w:numPr>
        <w:spacing w:before="0" w:beforeAutospacing="0" w:after="0" w:afterAutospacing="0"/>
        <w:textAlignment w:val="baseline"/>
        <w:rPr>
          <w:rStyle w:val="normaltextrun"/>
        </w:rPr>
      </w:pPr>
      <w:r>
        <w:rPr>
          <w:rStyle w:val="normaltextrun"/>
        </w:rPr>
        <w:t xml:space="preserve">C-13 Ž2119- </w:t>
      </w:r>
      <w:proofErr w:type="spellStart"/>
      <w:r>
        <w:rPr>
          <w:rStyle w:val="normaltextrun"/>
        </w:rPr>
        <w:t>Strabići</w:t>
      </w:r>
      <w:proofErr w:type="spellEnd"/>
      <w:r>
        <w:rPr>
          <w:rStyle w:val="normaltextrun"/>
        </w:rPr>
        <w:t xml:space="preserve">- </w:t>
      </w:r>
      <w:proofErr w:type="spellStart"/>
      <w:r>
        <w:rPr>
          <w:rStyle w:val="normaltextrun"/>
        </w:rPr>
        <w:t>Zorinići</w:t>
      </w:r>
      <w:proofErr w:type="spellEnd"/>
      <w:r>
        <w:rPr>
          <w:rStyle w:val="normaltextrun"/>
        </w:rPr>
        <w:t xml:space="preserve">- </w:t>
      </w:r>
      <w:proofErr w:type="spellStart"/>
      <w:r>
        <w:rPr>
          <w:rStyle w:val="normaltextrun"/>
        </w:rPr>
        <w:t>Mrkusi</w:t>
      </w:r>
      <w:proofErr w:type="spellEnd"/>
      <w:r>
        <w:rPr>
          <w:rStyle w:val="normaltextrun"/>
        </w:rPr>
        <w:t>- Burići</w:t>
      </w:r>
    </w:p>
    <w:p w14:paraId="3596AF60" w14:textId="77777777" w:rsidR="00737B50" w:rsidRDefault="00737B50" w:rsidP="00737B50">
      <w:pPr>
        <w:pStyle w:val="paragraph"/>
        <w:numPr>
          <w:ilvl w:val="0"/>
          <w:numId w:val="28"/>
        </w:numPr>
        <w:spacing w:before="0" w:beforeAutospacing="0" w:after="0" w:afterAutospacing="0"/>
        <w:textAlignment w:val="baseline"/>
        <w:rPr>
          <w:rStyle w:val="normaltextrun"/>
        </w:rPr>
      </w:pPr>
      <w:r>
        <w:rPr>
          <w:rStyle w:val="normaltextrun"/>
        </w:rPr>
        <w:t xml:space="preserve">G-2 Ž2118-Vrbanci-Gajšak </w:t>
      </w:r>
    </w:p>
    <w:p w14:paraId="70D2B82F" w14:textId="77777777" w:rsidR="00737B50" w:rsidRDefault="00737B50" w:rsidP="00737B50">
      <w:pPr>
        <w:pStyle w:val="paragraph"/>
        <w:numPr>
          <w:ilvl w:val="0"/>
          <w:numId w:val="28"/>
        </w:numPr>
        <w:spacing w:before="0" w:beforeAutospacing="0" w:after="0" w:afterAutospacing="0"/>
        <w:textAlignment w:val="baseline"/>
        <w:rPr>
          <w:rStyle w:val="normaltextrun"/>
        </w:rPr>
      </w:pPr>
      <w:r>
        <w:rPr>
          <w:rStyle w:val="normaltextrun"/>
        </w:rPr>
        <w:t>K-2.2  K2-Odvojak II Krklec Mladen</w:t>
      </w:r>
    </w:p>
    <w:p w14:paraId="5EF0D9C2" w14:textId="77777777" w:rsidR="00737B50" w:rsidRDefault="00737B50" w:rsidP="00737B50">
      <w:pPr>
        <w:pStyle w:val="paragraph"/>
        <w:numPr>
          <w:ilvl w:val="0"/>
          <w:numId w:val="28"/>
        </w:numPr>
        <w:spacing w:before="0" w:beforeAutospacing="0" w:after="0" w:afterAutospacing="0"/>
        <w:textAlignment w:val="baseline"/>
        <w:rPr>
          <w:rStyle w:val="normaltextrun"/>
        </w:rPr>
      </w:pPr>
      <w:r>
        <w:rPr>
          <w:rStyle w:val="normaltextrun"/>
        </w:rPr>
        <w:t>P-50 P1-Rudarska ulica</w:t>
      </w:r>
    </w:p>
    <w:p w14:paraId="58DEDCE3" w14:textId="77777777" w:rsidR="00737B50" w:rsidRDefault="00737B50" w:rsidP="00737B50">
      <w:pPr>
        <w:pStyle w:val="paragraph"/>
        <w:numPr>
          <w:ilvl w:val="0"/>
          <w:numId w:val="28"/>
        </w:numPr>
        <w:spacing w:before="0" w:beforeAutospacing="0" w:after="0" w:afterAutospacing="0"/>
        <w:textAlignment w:val="baseline"/>
        <w:rPr>
          <w:rStyle w:val="normaltextrun"/>
        </w:rPr>
      </w:pPr>
      <w:r>
        <w:rPr>
          <w:rStyle w:val="normaltextrun"/>
        </w:rPr>
        <w:t xml:space="preserve">P-57 Ž2096-Odvojak-Sandokan-Grilci (repetitor) </w:t>
      </w:r>
      <w:proofErr w:type="spellStart"/>
      <w:r>
        <w:rPr>
          <w:rStyle w:val="normaltextrun"/>
        </w:rPr>
        <w:t>Pl</w:t>
      </w:r>
      <w:proofErr w:type="spellEnd"/>
      <w:r>
        <w:rPr>
          <w:rStyle w:val="normaltextrun"/>
        </w:rPr>
        <w:t xml:space="preserve"> 24, P41</w:t>
      </w:r>
    </w:p>
    <w:p w14:paraId="78CCE281" w14:textId="77777777" w:rsidR="00737B50" w:rsidRDefault="00737B50" w:rsidP="00737B50">
      <w:pPr>
        <w:pStyle w:val="paragraph"/>
        <w:numPr>
          <w:ilvl w:val="0"/>
          <w:numId w:val="28"/>
        </w:numPr>
        <w:spacing w:before="0" w:beforeAutospacing="0" w:after="0" w:afterAutospacing="0"/>
        <w:textAlignment w:val="baseline"/>
        <w:rPr>
          <w:rStyle w:val="apple-converted-space"/>
        </w:rPr>
      </w:pPr>
      <w:r>
        <w:rPr>
          <w:rStyle w:val="normaltextrun"/>
        </w:rPr>
        <w:t>Pl-18 Pl19- Lugarići – Antolić</w:t>
      </w:r>
      <w:r>
        <w:rPr>
          <w:rStyle w:val="apple-converted-space"/>
        </w:rPr>
        <w:t xml:space="preserve">i- </w:t>
      </w:r>
      <w:proofErr w:type="spellStart"/>
      <w:r>
        <w:rPr>
          <w:rStyle w:val="apple-converted-space"/>
        </w:rPr>
        <w:t>Pl</w:t>
      </w:r>
      <w:proofErr w:type="spellEnd"/>
      <w:r>
        <w:rPr>
          <w:rStyle w:val="apple-converted-space"/>
        </w:rPr>
        <w:t xml:space="preserve"> 18.2</w:t>
      </w:r>
    </w:p>
    <w:p w14:paraId="671A5A3C" w14:textId="77777777" w:rsidR="00737B50" w:rsidRPr="002560EE" w:rsidRDefault="00737B50" w:rsidP="00737B50">
      <w:pPr>
        <w:pStyle w:val="paragraph"/>
        <w:numPr>
          <w:ilvl w:val="0"/>
          <w:numId w:val="28"/>
        </w:numPr>
        <w:spacing w:before="0" w:beforeAutospacing="0" w:after="0" w:afterAutospacing="0"/>
        <w:textAlignment w:val="baseline"/>
        <w:rPr>
          <w:rStyle w:val="normaltextrun"/>
        </w:rPr>
      </w:pPr>
      <w:r>
        <w:rPr>
          <w:rStyle w:val="normaltextrun"/>
        </w:rPr>
        <w:t xml:space="preserve">V-29 V27 </w:t>
      </w:r>
      <w:proofErr w:type="spellStart"/>
      <w:r>
        <w:rPr>
          <w:rStyle w:val="normaltextrun"/>
        </w:rPr>
        <w:t>Šlogari</w:t>
      </w:r>
      <w:proofErr w:type="spellEnd"/>
      <w:r>
        <w:rPr>
          <w:rStyle w:val="normaltextrun"/>
        </w:rPr>
        <w:t>-Ljubići- V30</w:t>
      </w:r>
    </w:p>
    <w:p w14:paraId="790494DF" w14:textId="77777777" w:rsidR="00737B50" w:rsidRPr="007958A4" w:rsidRDefault="00737B50" w:rsidP="00737B50">
      <w:pPr>
        <w:pStyle w:val="paragraph"/>
        <w:spacing w:before="0" w:beforeAutospacing="0" w:after="0" w:afterAutospacing="0"/>
        <w:ind w:left="720"/>
        <w:jc w:val="both"/>
        <w:textAlignment w:val="baseline"/>
        <w:rPr>
          <w:rStyle w:val="apple-converted-space"/>
          <w:color w:val="FF0000"/>
        </w:rPr>
      </w:pPr>
    </w:p>
    <w:p w14:paraId="3FD0307D" w14:textId="77777777" w:rsidR="00737B50" w:rsidRPr="007958A4" w:rsidRDefault="00737B50" w:rsidP="00737B50">
      <w:pPr>
        <w:pStyle w:val="paragraph"/>
        <w:spacing w:before="0" w:beforeAutospacing="0" w:after="0" w:afterAutospacing="0"/>
        <w:ind w:left="720"/>
        <w:jc w:val="both"/>
        <w:textAlignment w:val="baseline"/>
        <w:rPr>
          <w:rStyle w:val="eop"/>
          <w:color w:val="FF0000"/>
        </w:rPr>
      </w:pPr>
    </w:p>
    <w:p w14:paraId="30E10074" w14:textId="77777777" w:rsidR="00737B50" w:rsidRPr="00153EF7" w:rsidRDefault="00737B50" w:rsidP="00737B50">
      <w:pPr>
        <w:pStyle w:val="paragraph"/>
        <w:spacing w:before="0" w:beforeAutospacing="0" w:after="0" w:afterAutospacing="0"/>
        <w:jc w:val="both"/>
        <w:textAlignment w:val="baseline"/>
        <w:rPr>
          <w:rStyle w:val="eop"/>
        </w:rPr>
      </w:pPr>
      <w:r w:rsidRPr="00153EF7">
        <w:rPr>
          <w:rStyle w:val="eop"/>
        </w:rPr>
        <w:lastRenderedPageBreak/>
        <w:t>Predmetne Odluke objavljene su u Službenom glasniku Krapinsko- zagorske županije, a nakon njihova stupanja na snagu pokrenuta je uknjižba u zemljišnim knjigama.</w:t>
      </w:r>
    </w:p>
    <w:p w14:paraId="42DB4233" w14:textId="77777777" w:rsidR="00737B50" w:rsidRDefault="00737B50" w:rsidP="0050383C">
      <w:pPr>
        <w:rPr>
          <w:rFonts w:ascii="Times New Roman" w:hAnsi="Times New Roman" w:cs="Times New Roman"/>
          <w:b/>
          <w:sz w:val="24"/>
        </w:rPr>
      </w:pPr>
    </w:p>
    <w:p w14:paraId="7087731E" w14:textId="77777777" w:rsidR="00015894" w:rsidRPr="00015894" w:rsidRDefault="00015894" w:rsidP="00BE2719">
      <w:pPr>
        <w:pStyle w:val="Naslov2"/>
      </w:pPr>
      <w:bookmarkStart w:id="30" w:name="_Toc47679627"/>
      <w:r w:rsidRPr="00015894">
        <w:t>PROGLAŠENJE KOMUNALNE INFRASTRUKTURE SUKLADNO ZAKONSKIM ODREDBAMA</w:t>
      </w:r>
      <w:bookmarkEnd w:id="30"/>
    </w:p>
    <w:p w14:paraId="175848E0" w14:textId="77777777" w:rsidR="00015894" w:rsidRPr="00015894" w:rsidRDefault="00015894" w:rsidP="00015894">
      <w:pPr>
        <w:jc w:val="both"/>
        <w:rPr>
          <w:rFonts w:ascii="Times New Roman" w:hAnsi="Times New Roman" w:cs="Times New Roman"/>
          <w:bCs/>
          <w:sz w:val="24"/>
        </w:rPr>
      </w:pPr>
      <w:r w:rsidRPr="00015894">
        <w:rPr>
          <w:rFonts w:ascii="Times New Roman" w:hAnsi="Times New Roman" w:cs="Times New Roman"/>
          <w:bCs/>
          <w:sz w:val="24"/>
        </w:rPr>
        <w:t>Dana  4. kolovoza 2018. godine stupio je na snagu novi Zakon o komunalnom gospodarstvu (Narodne novine br. 68/18, 110/18) – u daljnjem tekstu ZKG.</w:t>
      </w:r>
    </w:p>
    <w:p w14:paraId="30F08055" w14:textId="4E2CE40E" w:rsidR="00015894" w:rsidRPr="00015894" w:rsidRDefault="00015894" w:rsidP="00015894">
      <w:pPr>
        <w:jc w:val="both"/>
        <w:rPr>
          <w:rFonts w:ascii="Times New Roman" w:hAnsi="Times New Roman" w:cs="Times New Roman"/>
          <w:bCs/>
          <w:sz w:val="24"/>
        </w:rPr>
      </w:pPr>
      <w:r w:rsidRPr="00015894">
        <w:rPr>
          <w:rFonts w:ascii="Times New Roman" w:hAnsi="Times New Roman" w:cs="Times New Roman"/>
          <w:bCs/>
          <w:sz w:val="24"/>
        </w:rPr>
        <w:t>Na temelju članka 132. ZKG komunalna infrastruktura izgrađena do dana stupanja na snagu ZKG, a koja nije evidentirana u katastru i upisana u zemljišne knjige u skladu sa svojim stvarnim stanjem,  evidentira se u katastru i upisuje u zemljišne knjige kao ne</w:t>
      </w:r>
      <w:r w:rsidR="009859BB">
        <w:rPr>
          <w:rFonts w:ascii="Times New Roman" w:hAnsi="Times New Roman" w:cs="Times New Roman"/>
          <w:bCs/>
          <w:sz w:val="24"/>
        </w:rPr>
        <w:t>o</w:t>
      </w:r>
      <w:r w:rsidRPr="00015894">
        <w:rPr>
          <w:rFonts w:ascii="Times New Roman" w:hAnsi="Times New Roman" w:cs="Times New Roman"/>
          <w:bCs/>
          <w:sz w:val="24"/>
        </w:rPr>
        <w:t>tuđivo vlasništvo jedinice lokalne samouprave na čijem se području nalazi, neovisno o postojanju upisa vlasništva i /ili drugih stvarnih prava treće osobe, a postupku evidentiranja prethodi donošenje Odluke o proglašenju komunalne infrastrukture javnim dobrom u općoj uporabi od strane predstavničkog tijela.</w:t>
      </w:r>
    </w:p>
    <w:p w14:paraId="1578173F" w14:textId="7FFF9B6D" w:rsidR="00015894" w:rsidRDefault="00015894" w:rsidP="0050383C">
      <w:pPr>
        <w:rPr>
          <w:rFonts w:ascii="Times New Roman" w:hAnsi="Times New Roman" w:cs="Times New Roman"/>
          <w:bCs/>
          <w:sz w:val="24"/>
        </w:rPr>
      </w:pPr>
      <w:r>
        <w:rPr>
          <w:rFonts w:ascii="Times New Roman" w:hAnsi="Times New Roman" w:cs="Times New Roman"/>
          <w:bCs/>
          <w:sz w:val="24"/>
        </w:rPr>
        <w:t xml:space="preserve">Sukladno navedenom </w:t>
      </w:r>
      <w:r w:rsidRPr="00015894">
        <w:rPr>
          <w:rFonts w:ascii="Times New Roman" w:hAnsi="Times New Roman" w:cs="Times New Roman"/>
          <w:bCs/>
          <w:sz w:val="24"/>
        </w:rPr>
        <w:t xml:space="preserve">Javnim dobrom u općoj uporabi </w:t>
      </w:r>
      <w:r w:rsidR="00AA5C2B">
        <w:rPr>
          <w:rFonts w:ascii="Times New Roman" w:hAnsi="Times New Roman" w:cs="Times New Roman"/>
          <w:bCs/>
          <w:sz w:val="24"/>
        </w:rPr>
        <w:t xml:space="preserve">2019. godine </w:t>
      </w:r>
      <w:r w:rsidRPr="00015894">
        <w:rPr>
          <w:rFonts w:ascii="Times New Roman" w:hAnsi="Times New Roman" w:cs="Times New Roman"/>
          <w:bCs/>
          <w:sz w:val="24"/>
        </w:rPr>
        <w:t>proglaš</w:t>
      </w:r>
      <w:r>
        <w:rPr>
          <w:rFonts w:ascii="Times New Roman" w:hAnsi="Times New Roman" w:cs="Times New Roman"/>
          <w:bCs/>
          <w:sz w:val="24"/>
        </w:rPr>
        <w:t>ena je sljedeća</w:t>
      </w:r>
      <w:r w:rsidRPr="00015894">
        <w:rPr>
          <w:rFonts w:ascii="Times New Roman" w:hAnsi="Times New Roman" w:cs="Times New Roman"/>
          <w:bCs/>
          <w:sz w:val="24"/>
        </w:rPr>
        <w:t xml:space="preserve"> komunalna infrastruktura</w:t>
      </w:r>
      <w:r>
        <w:rPr>
          <w:rFonts w:ascii="Times New Roman" w:hAnsi="Times New Roman" w:cs="Times New Roman"/>
          <w:bCs/>
          <w:sz w:val="24"/>
        </w:rPr>
        <w:t>:</w:t>
      </w:r>
    </w:p>
    <w:p w14:paraId="3B20819C" w14:textId="77777777" w:rsidR="00015894" w:rsidRPr="00153EF7" w:rsidRDefault="00015894" w:rsidP="00015894">
      <w:pPr>
        <w:pStyle w:val="Odlomakpopisa"/>
        <w:numPr>
          <w:ilvl w:val="0"/>
          <w:numId w:val="28"/>
        </w:numPr>
        <w:rPr>
          <w:rFonts w:ascii="Times New Roman" w:hAnsi="Times New Roman" w:cs="Times New Roman"/>
          <w:bCs/>
          <w:sz w:val="24"/>
        </w:rPr>
      </w:pPr>
      <w:r w:rsidRPr="00015894">
        <w:rPr>
          <w:rFonts w:ascii="Times New Roman" w:eastAsia="Times New Roman" w:hAnsi="Times New Roman" w:cs="Times New Roman"/>
          <w:sz w:val="24"/>
          <w:szCs w:val="24"/>
          <w:lang w:eastAsia="hr-HR"/>
        </w:rPr>
        <w:t xml:space="preserve">Nerazvrstana cesta oznake K-17.1  K17-Odvojak </w:t>
      </w:r>
      <w:proofErr w:type="spellStart"/>
      <w:r w:rsidRPr="00015894">
        <w:rPr>
          <w:rFonts w:ascii="Times New Roman" w:eastAsia="Times New Roman" w:hAnsi="Times New Roman" w:cs="Times New Roman"/>
          <w:sz w:val="24"/>
          <w:szCs w:val="24"/>
          <w:lang w:eastAsia="hr-HR"/>
        </w:rPr>
        <w:t>Brežnjaki</w:t>
      </w:r>
      <w:proofErr w:type="spellEnd"/>
      <w:r w:rsidRPr="00015894">
        <w:rPr>
          <w:rFonts w:ascii="Times New Roman" w:eastAsia="Times New Roman" w:hAnsi="Times New Roman" w:cs="Times New Roman"/>
          <w:sz w:val="24"/>
          <w:szCs w:val="24"/>
          <w:lang w:eastAsia="hr-HR"/>
        </w:rPr>
        <w:t xml:space="preserve"> II, upisano u k.o. </w:t>
      </w:r>
      <w:proofErr w:type="spellStart"/>
      <w:r w:rsidRPr="00015894">
        <w:rPr>
          <w:rFonts w:ascii="Times New Roman" w:eastAsia="Times New Roman" w:hAnsi="Times New Roman" w:cs="Times New Roman"/>
          <w:sz w:val="24"/>
          <w:szCs w:val="24"/>
          <w:lang w:eastAsia="hr-HR"/>
        </w:rPr>
        <w:t>Kostel</w:t>
      </w:r>
      <w:proofErr w:type="spellEnd"/>
      <w:r w:rsidRPr="00015894">
        <w:rPr>
          <w:rFonts w:ascii="Times New Roman" w:eastAsia="Times New Roman" w:hAnsi="Times New Roman" w:cs="Times New Roman"/>
          <w:sz w:val="24"/>
          <w:szCs w:val="24"/>
          <w:lang w:eastAsia="hr-HR"/>
        </w:rPr>
        <w:t>,  katastarske čestice i dijelovi: kč.br. 2695/2, 3315, 2701/2, 2698, 2699, 2731, 3344, 2741, 2740 i dr., dužine cca 270 m</w:t>
      </w:r>
      <w:r w:rsidR="00153EF7">
        <w:rPr>
          <w:rFonts w:ascii="Times New Roman" w:eastAsia="Times New Roman" w:hAnsi="Times New Roman" w:cs="Times New Roman"/>
          <w:sz w:val="24"/>
          <w:szCs w:val="24"/>
          <w:lang w:eastAsia="hr-HR"/>
        </w:rPr>
        <w:t>,</w:t>
      </w:r>
    </w:p>
    <w:p w14:paraId="69192093" w14:textId="77777777" w:rsidR="00015894" w:rsidRPr="00737B50" w:rsidRDefault="00153EF7" w:rsidP="00015894">
      <w:pPr>
        <w:pStyle w:val="Odlomakpopisa"/>
        <w:numPr>
          <w:ilvl w:val="0"/>
          <w:numId w:val="28"/>
        </w:numPr>
        <w:rPr>
          <w:rFonts w:ascii="Times New Roman" w:hAnsi="Times New Roman" w:cs="Times New Roman"/>
          <w:bCs/>
          <w:sz w:val="24"/>
        </w:rPr>
      </w:pPr>
      <w:r w:rsidRPr="00153EF7">
        <w:rPr>
          <w:rFonts w:ascii="Times New Roman" w:eastAsia="Times New Roman" w:hAnsi="Times New Roman" w:cs="Times New Roman"/>
          <w:sz w:val="24"/>
          <w:szCs w:val="24"/>
          <w:lang w:eastAsia="hr-HR"/>
        </w:rPr>
        <w:t xml:space="preserve">Mrtvačnica, </w:t>
      </w:r>
      <w:proofErr w:type="spellStart"/>
      <w:r w:rsidRPr="00153EF7">
        <w:rPr>
          <w:rFonts w:ascii="Times New Roman" w:eastAsia="Times New Roman" w:hAnsi="Times New Roman" w:cs="Times New Roman"/>
          <w:sz w:val="24"/>
          <w:szCs w:val="24"/>
          <w:lang w:eastAsia="hr-HR"/>
        </w:rPr>
        <w:t>Kostel</w:t>
      </w:r>
      <w:proofErr w:type="spellEnd"/>
      <w:r w:rsidRPr="00153EF7">
        <w:rPr>
          <w:rFonts w:ascii="Times New Roman" w:eastAsia="Times New Roman" w:hAnsi="Times New Roman" w:cs="Times New Roman"/>
          <w:sz w:val="24"/>
          <w:szCs w:val="24"/>
          <w:lang w:eastAsia="hr-HR"/>
        </w:rPr>
        <w:t xml:space="preserve">, upisano k.o. </w:t>
      </w:r>
      <w:proofErr w:type="spellStart"/>
      <w:r w:rsidRPr="00153EF7">
        <w:rPr>
          <w:rFonts w:ascii="Times New Roman" w:eastAsia="Times New Roman" w:hAnsi="Times New Roman" w:cs="Times New Roman"/>
          <w:sz w:val="24"/>
          <w:szCs w:val="24"/>
          <w:lang w:eastAsia="hr-HR"/>
        </w:rPr>
        <w:t>Kostel</w:t>
      </w:r>
      <w:proofErr w:type="spellEnd"/>
      <w:r w:rsidRPr="00153EF7">
        <w:rPr>
          <w:rFonts w:ascii="Times New Roman" w:eastAsia="Times New Roman" w:hAnsi="Times New Roman" w:cs="Times New Roman"/>
          <w:sz w:val="24"/>
          <w:szCs w:val="24"/>
          <w:lang w:eastAsia="hr-HR"/>
        </w:rPr>
        <w:t xml:space="preserve">, </w:t>
      </w:r>
      <w:proofErr w:type="spellStart"/>
      <w:r w:rsidRPr="00153EF7">
        <w:rPr>
          <w:rFonts w:ascii="Times New Roman" w:eastAsia="Times New Roman" w:hAnsi="Times New Roman" w:cs="Times New Roman"/>
          <w:sz w:val="24"/>
          <w:szCs w:val="24"/>
          <w:lang w:eastAsia="hr-HR"/>
        </w:rPr>
        <w:t>kčbr</w:t>
      </w:r>
      <w:proofErr w:type="spellEnd"/>
      <w:r w:rsidRPr="00153EF7">
        <w:rPr>
          <w:rFonts w:ascii="Times New Roman" w:eastAsia="Times New Roman" w:hAnsi="Times New Roman" w:cs="Times New Roman"/>
          <w:sz w:val="24"/>
          <w:szCs w:val="24"/>
          <w:lang w:eastAsia="hr-HR"/>
        </w:rPr>
        <w:t xml:space="preserve">. 34/2   MRTVAČNICA, NEPLODNO, </w:t>
      </w:r>
      <w:proofErr w:type="spellStart"/>
      <w:r w:rsidRPr="00153EF7">
        <w:rPr>
          <w:rFonts w:ascii="Times New Roman" w:eastAsia="Times New Roman" w:hAnsi="Times New Roman" w:cs="Times New Roman"/>
          <w:sz w:val="24"/>
          <w:szCs w:val="24"/>
          <w:lang w:eastAsia="hr-HR"/>
        </w:rPr>
        <w:t>kčbr</w:t>
      </w:r>
      <w:proofErr w:type="spellEnd"/>
      <w:r w:rsidRPr="00153EF7">
        <w:rPr>
          <w:rFonts w:ascii="Times New Roman" w:eastAsia="Times New Roman" w:hAnsi="Times New Roman" w:cs="Times New Roman"/>
          <w:sz w:val="24"/>
          <w:szCs w:val="24"/>
          <w:lang w:eastAsia="hr-HR"/>
        </w:rPr>
        <w:t xml:space="preserve">. 34/2 k.o. </w:t>
      </w:r>
      <w:proofErr w:type="spellStart"/>
      <w:r w:rsidRPr="00153EF7">
        <w:rPr>
          <w:rFonts w:ascii="Times New Roman" w:eastAsia="Times New Roman" w:hAnsi="Times New Roman" w:cs="Times New Roman"/>
          <w:sz w:val="24"/>
          <w:szCs w:val="24"/>
          <w:lang w:eastAsia="hr-HR"/>
        </w:rPr>
        <w:t>Kostel</w:t>
      </w:r>
      <w:proofErr w:type="spellEnd"/>
      <w:r w:rsidRPr="00153EF7">
        <w:rPr>
          <w:rFonts w:ascii="Times New Roman" w:eastAsia="Times New Roman" w:hAnsi="Times New Roman" w:cs="Times New Roman"/>
          <w:sz w:val="24"/>
          <w:szCs w:val="24"/>
          <w:lang w:eastAsia="hr-HR"/>
        </w:rPr>
        <w:t xml:space="preserve">, ZK uložak. 30,  površine 223 </w:t>
      </w:r>
      <w:proofErr w:type="spellStart"/>
      <w:r w:rsidRPr="00153EF7">
        <w:rPr>
          <w:rFonts w:ascii="Times New Roman" w:eastAsia="Times New Roman" w:hAnsi="Times New Roman" w:cs="Times New Roman"/>
          <w:sz w:val="24"/>
          <w:szCs w:val="24"/>
          <w:lang w:eastAsia="hr-HR"/>
        </w:rPr>
        <w:t>čhv</w:t>
      </w:r>
      <w:proofErr w:type="spellEnd"/>
      <w:r w:rsidR="00737B50">
        <w:rPr>
          <w:rFonts w:ascii="Times New Roman" w:eastAsia="Times New Roman" w:hAnsi="Times New Roman" w:cs="Times New Roman"/>
          <w:sz w:val="24"/>
          <w:szCs w:val="24"/>
          <w:lang w:eastAsia="hr-HR"/>
        </w:rPr>
        <w:t>,</w:t>
      </w:r>
    </w:p>
    <w:p w14:paraId="04039E9E" w14:textId="77777777" w:rsidR="00737B50" w:rsidRPr="00153EF7" w:rsidRDefault="00737B50" w:rsidP="00015894">
      <w:pPr>
        <w:pStyle w:val="Odlomakpopisa"/>
        <w:numPr>
          <w:ilvl w:val="0"/>
          <w:numId w:val="28"/>
        </w:numPr>
        <w:rPr>
          <w:rFonts w:ascii="Times New Roman" w:hAnsi="Times New Roman" w:cs="Times New Roman"/>
          <w:bCs/>
          <w:sz w:val="24"/>
        </w:rPr>
      </w:pPr>
      <w:r w:rsidRPr="00737B50">
        <w:rPr>
          <w:rFonts w:ascii="Times New Roman" w:eastAsia="Times New Roman" w:hAnsi="Times New Roman" w:cs="Times New Roman"/>
          <w:sz w:val="24"/>
          <w:szCs w:val="24"/>
          <w:lang w:eastAsia="hr-HR"/>
        </w:rPr>
        <w:t>Dječje igralište Kuna-park Pregrada, upisano u k.o. Pregrada,  katastarske čestice ili dijelovi istih na kč.br. 577, 603, 604, 608/2,  609 i 610, k.o. Pregrada što odgovara zemljišno-knjižnim česticama ili dijelovima istih na kč.br. 149/1, 152/1 i 152/2, k.o. Pregrada</w:t>
      </w:r>
      <w:r>
        <w:rPr>
          <w:rFonts w:ascii="Times New Roman" w:eastAsia="Times New Roman" w:hAnsi="Times New Roman" w:cs="Times New Roman"/>
          <w:sz w:val="24"/>
          <w:szCs w:val="24"/>
          <w:lang w:eastAsia="hr-HR"/>
        </w:rPr>
        <w:t>.</w:t>
      </w:r>
    </w:p>
    <w:p w14:paraId="19E8C681" w14:textId="6E1BE4C1" w:rsidR="00CA5FA0" w:rsidRPr="00BE2719" w:rsidRDefault="006A4772" w:rsidP="00BE2719">
      <w:pPr>
        <w:pStyle w:val="Naslov1"/>
      </w:pPr>
      <w:bookmarkStart w:id="31" w:name="_Toc47679628"/>
      <w:r w:rsidRPr="00BE2719">
        <w:t>V</w:t>
      </w:r>
      <w:r w:rsidR="006201B7" w:rsidRPr="00BE2719">
        <w:t>I</w:t>
      </w:r>
      <w:r w:rsidRPr="00BE2719">
        <w:t xml:space="preserve">. OŠASNA </w:t>
      </w:r>
      <w:r w:rsidR="00275FAA" w:rsidRPr="00BE2719">
        <w:t>OSTAVINA</w:t>
      </w:r>
      <w:bookmarkEnd w:id="31"/>
    </w:p>
    <w:p w14:paraId="1213F1B2" w14:textId="77777777" w:rsidR="00275FAA" w:rsidRPr="00F22CC8" w:rsidRDefault="00147143" w:rsidP="00147143">
      <w:pPr>
        <w:jc w:val="both"/>
        <w:rPr>
          <w:rFonts w:ascii="Times New Roman" w:hAnsi="Times New Roman" w:cs="Times New Roman"/>
          <w:color w:val="000000" w:themeColor="text1"/>
          <w:sz w:val="24"/>
          <w:szCs w:val="24"/>
        </w:rPr>
      </w:pPr>
      <w:proofErr w:type="spellStart"/>
      <w:r w:rsidRPr="00F22CC8">
        <w:rPr>
          <w:rFonts w:ascii="Times New Roman" w:hAnsi="Times New Roman" w:cs="Times New Roman"/>
          <w:color w:val="000000" w:themeColor="text1"/>
          <w:sz w:val="24"/>
          <w:szCs w:val="24"/>
        </w:rPr>
        <w:t>Ošasna</w:t>
      </w:r>
      <w:proofErr w:type="spellEnd"/>
      <w:r w:rsidRPr="00F22CC8">
        <w:rPr>
          <w:rFonts w:ascii="Times New Roman" w:hAnsi="Times New Roman" w:cs="Times New Roman"/>
          <w:color w:val="000000" w:themeColor="text1"/>
          <w:sz w:val="24"/>
          <w:szCs w:val="24"/>
        </w:rPr>
        <w:t xml:space="preserve"> ostavina odr</w:t>
      </w:r>
      <w:r w:rsidR="00275FAA" w:rsidRPr="00F22CC8">
        <w:rPr>
          <w:rFonts w:ascii="Times New Roman" w:hAnsi="Times New Roman" w:cs="Times New Roman"/>
          <w:color w:val="000000" w:themeColor="text1"/>
          <w:sz w:val="24"/>
          <w:szCs w:val="24"/>
        </w:rPr>
        <w:t>eđena je člankom 20. Zakona o nasljeđivanju (NN 48/03, 163/03, 35/05, 127/13, 33/15</w:t>
      </w:r>
      <w:r w:rsidR="005D0042" w:rsidRPr="00F22CC8">
        <w:rPr>
          <w:rFonts w:ascii="Times New Roman" w:hAnsi="Times New Roman" w:cs="Times New Roman"/>
          <w:color w:val="000000" w:themeColor="text1"/>
          <w:sz w:val="24"/>
          <w:szCs w:val="24"/>
        </w:rPr>
        <w:t>, 14/19</w:t>
      </w:r>
      <w:r w:rsidRPr="00F22CC8">
        <w:rPr>
          <w:rFonts w:ascii="Times New Roman" w:hAnsi="Times New Roman" w:cs="Times New Roman"/>
          <w:color w:val="000000" w:themeColor="text1"/>
          <w:sz w:val="24"/>
          <w:szCs w:val="24"/>
        </w:rPr>
        <w:t>), kojim je određeno da o</w:t>
      </w:r>
      <w:r w:rsidR="00275FAA" w:rsidRPr="00F22CC8">
        <w:rPr>
          <w:rFonts w:ascii="Times New Roman" w:hAnsi="Times New Roman" w:cs="Times New Roman"/>
          <w:color w:val="000000" w:themeColor="text1"/>
          <w:sz w:val="24"/>
          <w:szCs w:val="24"/>
        </w:rPr>
        <w:t>staviteljeve nekretnine i s njima izjednačena prava prelaze na općinu, odnosno grad na čijem se području nalaze</w:t>
      </w:r>
      <w:r w:rsidRPr="00F22CC8">
        <w:rPr>
          <w:rFonts w:ascii="Times New Roman" w:hAnsi="Times New Roman" w:cs="Times New Roman"/>
          <w:color w:val="000000" w:themeColor="text1"/>
          <w:sz w:val="24"/>
          <w:szCs w:val="24"/>
        </w:rPr>
        <w:t>, dok p</w:t>
      </w:r>
      <w:r w:rsidR="00275FAA" w:rsidRPr="00F22CC8">
        <w:rPr>
          <w:rFonts w:ascii="Times New Roman" w:hAnsi="Times New Roman" w:cs="Times New Roman"/>
          <w:color w:val="000000" w:themeColor="text1"/>
          <w:sz w:val="24"/>
          <w:szCs w:val="24"/>
        </w:rPr>
        <w:t>okretnine i s njima izjednačena prava prelaze na općinu, odnosno grad gdje je ostavitelj u trenutku smrti imao prebivalište na području Republike Hrvatske.</w:t>
      </w:r>
    </w:p>
    <w:p w14:paraId="0341944C" w14:textId="611C171B" w:rsidR="00C454C2" w:rsidRDefault="00C454C2" w:rsidP="00C454C2">
      <w:pPr>
        <w:widowControl w:val="0"/>
        <w:tabs>
          <w:tab w:val="left" w:pos="2153"/>
        </w:tabs>
        <w:autoSpaceDE w:val="0"/>
        <w:autoSpaceDN w:val="0"/>
        <w:adjustRightInd w:val="0"/>
        <w:spacing w:after="43"/>
        <w:jc w:val="both"/>
        <w:rPr>
          <w:rFonts w:ascii="Times New Roman" w:hAnsi="Times New Roman" w:cs="Times New Roman"/>
          <w:sz w:val="24"/>
          <w:szCs w:val="24"/>
        </w:rPr>
      </w:pPr>
      <w:r w:rsidRPr="00C454C2">
        <w:rPr>
          <w:rFonts w:ascii="Times New Roman" w:hAnsi="Times New Roman" w:cs="Times New Roman"/>
          <w:sz w:val="24"/>
          <w:szCs w:val="24"/>
        </w:rPr>
        <w:t xml:space="preserve">U 2019. godini ukupno je bilo </w:t>
      </w:r>
      <w:r w:rsidR="00887D8E">
        <w:rPr>
          <w:rFonts w:ascii="Times New Roman" w:hAnsi="Times New Roman" w:cs="Times New Roman"/>
          <w:color w:val="000000" w:themeColor="text1"/>
          <w:sz w:val="24"/>
          <w:szCs w:val="24"/>
        </w:rPr>
        <w:t>5</w:t>
      </w:r>
      <w:r w:rsidRPr="00C454C2">
        <w:rPr>
          <w:rFonts w:ascii="Times New Roman" w:hAnsi="Times New Roman" w:cs="Times New Roman"/>
          <w:sz w:val="24"/>
          <w:szCs w:val="24"/>
        </w:rPr>
        <w:t xml:space="preserve"> ostavinskih postupaka u kojima je Grad Pregrada određen kao nasljednik sukladno prethodno citiranom članku 20. Zakona o nasljeđivanju zbog odricanja nasljednika od nasljedstva, i to iza:</w:t>
      </w:r>
    </w:p>
    <w:p w14:paraId="3329C0FA" w14:textId="3AADFF6B" w:rsidR="00C454C2" w:rsidRDefault="00C454C2" w:rsidP="00C454C2">
      <w:pPr>
        <w:pStyle w:val="Odlomakpopisa"/>
        <w:widowControl w:val="0"/>
        <w:numPr>
          <w:ilvl w:val="0"/>
          <w:numId w:val="39"/>
        </w:numPr>
        <w:tabs>
          <w:tab w:val="left" w:pos="2153"/>
        </w:tabs>
        <w:autoSpaceDE w:val="0"/>
        <w:autoSpaceDN w:val="0"/>
        <w:adjustRightInd w:val="0"/>
        <w:spacing w:after="43"/>
        <w:jc w:val="both"/>
        <w:rPr>
          <w:rFonts w:ascii="Times New Roman" w:hAnsi="Times New Roman" w:cs="Times New Roman"/>
          <w:sz w:val="24"/>
          <w:szCs w:val="24"/>
        </w:rPr>
      </w:pPr>
      <w:r>
        <w:rPr>
          <w:rFonts w:ascii="Times New Roman" w:hAnsi="Times New Roman" w:cs="Times New Roman"/>
          <w:sz w:val="24"/>
          <w:szCs w:val="24"/>
        </w:rPr>
        <w:t>pokojnog Ivana Papića, Velika Gora 25, Pregrada- pokretnine i nekretnine</w:t>
      </w:r>
    </w:p>
    <w:p w14:paraId="5BCAF23E" w14:textId="6E5B1391" w:rsidR="00C454C2" w:rsidRDefault="005E095A" w:rsidP="00C454C2">
      <w:pPr>
        <w:pStyle w:val="Odlomakpopisa"/>
        <w:widowControl w:val="0"/>
        <w:numPr>
          <w:ilvl w:val="0"/>
          <w:numId w:val="39"/>
        </w:numPr>
        <w:tabs>
          <w:tab w:val="left" w:pos="2153"/>
        </w:tabs>
        <w:autoSpaceDE w:val="0"/>
        <w:autoSpaceDN w:val="0"/>
        <w:adjustRightInd w:val="0"/>
        <w:spacing w:after="43"/>
        <w:jc w:val="both"/>
        <w:rPr>
          <w:rFonts w:ascii="Times New Roman" w:hAnsi="Times New Roman" w:cs="Times New Roman"/>
          <w:sz w:val="24"/>
          <w:szCs w:val="24"/>
        </w:rPr>
      </w:pPr>
      <w:r>
        <w:rPr>
          <w:rFonts w:ascii="Times New Roman" w:hAnsi="Times New Roman" w:cs="Times New Roman"/>
          <w:sz w:val="24"/>
          <w:szCs w:val="24"/>
        </w:rPr>
        <w:t xml:space="preserve">pokojne Marije Burić, </w:t>
      </w:r>
      <w:proofErr w:type="spellStart"/>
      <w:r>
        <w:rPr>
          <w:rFonts w:ascii="Times New Roman" w:hAnsi="Times New Roman" w:cs="Times New Roman"/>
          <w:sz w:val="24"/>
          <w:szCs w:val="24"/>
        </w:rPr>
        <w:t>Cigrovec</w:t>
      </w:r>
      <w:proofErr w:type="spellEnd"/>
      <w:r>
        <w:rPr>
          <w:rFonts w:ascii="Times New Roman" w:hAnsi="Times New Roman" w:cs="Times New Roman"/>
          <w:sz w:val="24"/>
          <w:szCs w:val="24"/>
        </w:rPr>
        <w:t xml:space="preserve"> 185, Pregrada- pokretnine i nekretnine</w:t>
      </w:r>
    </w:p>
    <w:p w14:paraId="370A9178" w14:textId="6B732E7D" w:rsidR="005E095A" w:rsidRDefault="005E095A" w:rsidP="00C454C2">
      <w:pPr>
        <w:pStyle w:val="Odlomakpopisa"/>
        <w:widowControl w:val="0"/>
        <w:numPr>
          <w:ilvl w:val="0"/>
          <w:numId w:val="39"/>
        </w:numPr>
        <w:tabs>
          <w:tab w:val="left" w:pos="2153"/>
        </w:tabs>
        <w:autoSpaceDE w:val="0"/>
        <w:autoSpaceDN w:val="0"/>
        <w:adjustRightInd w:val="0"/>
        <w:spacing w:after="43"/>
        <w:jc w:val="both"/>
        <w:rPr>
          <w:rFonts w:ascii="Times New Roman" w:hAnsi="Times New Roman" w:cs="Times New Roman"/>
          <w:sz w:val="24"/>
          <w:szCs w:val="24"/>
        </w:rPr>
      </w:pPr>
      <w:r>
        <w:rPr>
          <w:rFonts w:ascii="Times New Roman" w:hAnsi="Times New Roman" w:cs="Times New Roman"/>
          <w:sz w:val="24"/>
          <w:szCs w:val="24"/>
        </w:rPr>
        <w:t xml:space="preserve">pokojnog Šorša Franje, </w:t>
      </w:r>
      <w:proofErr w:type="spellStart"/>
      <w:r>
        <w:rPr>
          <w:rFonts w:ascii="Times New Roman" w:hAnsi="Times New Roman" w:cs="Times New Roman"/>
          <w:sz w:val="24"/>
          <w:szCs w:val="24"/>
        </w:rPr>
        <w:t>Vrhi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Pregradski</w:t>
      </w:r>
      <w:proofErr w:type="spellEnd"/>
      <w:r>
        <w:rPr>
          <w:rFonts w:ascii="Times New Roman" w:hAnsi="Times New Roman" w:cs="Times New Roman"/>
          <w:sz w:val="24"/>
          <w:szCs w:val="24"/>
        </w:rPr>
        <w:t xml:space="preserve"> 7, Pregrada- pokretnine i nekretnine</w:t>
      </w:r>
    </w:p>
    <w:p w14:paraId="3CCB621A" w14:textId="0DAF4599" w:rsidR="005E095A" w:rsidRDefault="005E095A" w:rsidP="00C454C2">
      <w:pPr>
        <w:pStyle w:val="Odlomakpopisa"/>
        <w:widowControl w:val="0"/>
        <w:numPr>
          <w:ilvl w:val="0"/>
          <w:numId w:val="39"/>
        </w:numPr>
        <w:tabs>
          <w:tab w:val="left" w:pos="2153"/>
        </w:tabs>
        <w:autoSpaceDE w:val="0"/>
        <w:autoSpaceDN w:val="0"/>
        <w:adjustRightInd w:val="0"/>
        <w:spacing w:after="43"/>
        <w:jc w:val="both"/>
        <w:rPr>
          <w:rFonts w:ascii="Times New Roman" w:hAnsi="Times New Roman" w:cs="Times New Roman"/>
          <w:sz w:val="24"/>
          <w:szCs w:val="24"/>
        </w:rPr>
      </w:pPr>
      <w:r>
        <w:rPr>
          <w:rFonts w:ascii="Times New Roman" w:hAnsi="Times New Roman" w:cs="Times New Roman"/>
          <w:sz w:val="24"/>
          <w:szCs w:val="24"/>
        </w:rPr>
        <w:t xml:space="preserve">pokojnog Slavka Ivana </w:t>
      </w:r>
      <w:proofErr w:type="spellStart"/>
      <w:r>
        <w:rPr>
          <w:rFonts w:ascii="Times New Roman" w:hAnsi="Times New Roman" w:cs="Times New Roman"/>
          <w:sz w:val="24"/>
          <w:szCs w:val="24"/>
        </w:rPr>
        <w:t>Viszta</w:t>
      </w:r>
      <w:proofErr w:type="spellEnd"/>
      <w:r>
        <w:rPr>
          <w:rFonts w:ascii="Times New Roman" w:hAnsi="Times New Roman" w:cs="Times New Roman"/>
          <w:sz w:val="24"/>
          <w:szCs w:val="24"/>
        </w:rPr>
        <w:t>- nekretnina</w:t>
      </w:r>
    </w:p>
    <w:p w14:paraId="6A75AB04" w14:textId="1EE2ADCB" w:rsidR="00C454C2" w:rsidRPr="00BE2719" w:rsidRDefault="00887D8E" w:rsidP="00275FAA">
      <w:pPr>
        <w:pStyle w:val="Odlomakpopisa"/>
        <w:widowControl w:val="0"/>
        <w:numPr>
          <w:ilvl w:val="0"/>
          <w:numId w:val="39"/>
        </w:numPr>
        <w:tabs>
          <w:tab w:val="left" w:pos="2153"/>
        </w:tabs>
        <w:autoSpaceDE w:val="0"/>
        <w:autoSpaceDN w:val="0"/>
        <w:adjustRightInd w:val="0"/>
        <w:spacing w:after="43"/>
        <w:jc w:val="both"/>
        <w:rPr>
          <w:rFonts w:ascii="Times New Roman" w:hAnsi="Times New Roman" w:cs="Times New Roman"/>
          <w:sz w:val="24"/>
          <w:szCs w:val="24"/>
        </w:rPr>
      </w:pPr>
      <w:r>
        <w:rPr>
          <w:rFonts w:ascii="Times New Roman" w:hAnsi="Times New Roman" w:cs="Times New Roman"/>
          <w:sz w:val="24"/>
          <w:szCs w:val="24"/>
        </w:rPr>
        <w:t xml:space="preserve">pokojnog Marjana </w:t>
      </w:r>
      <w:proofErr w:type="spellStart"/>
      <w:r>
        <w:rPr>
          <w:rFonts w:ascii="Times New Roman" w:hAnsi="Times New Roman" w:cs="Times New Roman"/>
          <w:sz w:val="24"/>
          <w:szCs w:val="24"/>
        </w:rPr>
        <w:t>Vnuka</w:t>
      </w:r>
      <w:proofErr w:type="spellEnd"/>
      <w:r>
        <w:rPr>
          <w:rFonts w:ascii="Times New Roman" w:hAnsi="Times New Roman" w:cs="Times New Roman"/>
          <w:sz w:val="24"/>
          <w:szCs w:val="24"/>
        </w:rPr>
        <w:t>- nekretnine, pokretnine, pravo korištenja grobnih mjesta.</w:t>
      </w:r>
    </w:p>
    <w:p w14:paraId="7D74C1F3" w14:textId="77777777" w:rsidR="00C454C2" w:rsidRDefault="00C454C2" w:rsidP="00275FAA">
      <w:pPr>
        <w:widowControl w:val="0"/>
        <w:tabs>
          <w:tab w:val="left" w:pos="2153"/>
        </w:tabs>
        <w:autoSpaceDE w:val="0"/>
        <w:autoSpaceDN w:val="0"/>
        <w:adjustRightInd w:val="0"/>
        <w:spacing w:after="43"/>
        <w:jc w:val="both"/>
        <w:rPr>
          <w:rFonts w:ascii="Times New Roman" w:hAnsi="Times New Roman" w:cs="Times New Roman"/>
          <w:color w:val="FF0000"/>
          <w:sz w:val="24"/>
          <w:szCs w:val="24"/>
        </w:rPr>
      </w:pPr>
    </w:p>
    <w:p w14:paraId="222C014C" w14:textId="3F2EB223" w:rsidR="00275FAA" w:rsidRPr="008B68C0" w:rsidRDefault="00AD59F4" w:rsidP="00275FAA">
      <w:pPr>
        <w:widowControl w:val="0"/>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U 2018</w:t>
      </w:r>
      <w:r w:rsidR="00275FAA" w:rsidRPr="008B68C0">
        <w:rPr>
          <w:rFonts w:ascii="Times New Roman" w:hAnsi="Times New Roman" w:cs="Times New Roman"/>
          <w:color w:val="000000" w:themeColor="text1"/>
          <w:sz w:val="24"/>
          <w:szCs w:val="24"/>
        </w:rPr>
        <w:t xml:space="preserve">. godini ukupno je bilo </w:t>
      </w:r>
      <w:r w:rsidR="00BD4380" w:rsidRPr="008B68C0">
        <w:rPr>
          <w:rFonts w:ascii="Times New Roman" w:hAnsi="Times New Roman" w:cs="Times New Roman"/>
          <w:color w:val="000000" w:themeColor="text1"/>
          <w:sz w:val="24"/>
          <w:szCs w:val="24"/>
        </w:rPr>
        <w:t>4</w:t>
      </w:r>
      <w:r w:rsidR="00275FAA" w:rsidRPr="008B68C0">
        <w:rPr>
          <w:rFonts w:ascii="Times New Roman" w:hAnsi="Times New Roman" w:cs="Times New Roman"/>
          <w:color w:val="000000" w:themeColor="text1"/>
          <w:sz w:val="24"/>
          <w:szCs w:val="24"/>
        </w:rPr>
        <w:t xml:space="preserve"> ostavinskih postupaka u kojima je Grad Pregrada određen kao nasljednik sukl</w:t>
      </w:r>
      <w:r w:rsidR="008D32F9" w:rsidRPr="008B68C0">
        <w:rPr>
          <w:rFonts w:ascii="Times New Roman" w:hAnsi="Times New Roman" w:cs="Times New Roman"/>
          <w:color w:val="000000" w:themeColor="text1"/>
          <w:sz w:val="24"/>
          <w:szCs w:val="24"/>
        </w:rPr>
        <w:t>adno prethodno citiranom članku 20. Zakona o nasljeđivanju</w:t>
      </w:r>
      <w:r w:rsidR="00147143" w:rsidRPr="008B68C0">
        <w:rPr>
          <w:rFonts w:ascii="Times New Roman" w:hAnsi="Times New Roman" w:cs="Times New Roman"/>
          <w:color w:val="000000" w:themeColor="text1"/>
          <w:sz w:val="24"/>
          <w:szCs w:val="24"/>
        </w:rPr>
        <w:t xml:space="preserve"> zbog odricanja nasljednika od nasljedstva</w:t>
      </w:r>
      <w:r w:rsidR="008D32F9" w:rsidRPr="008B68C0">
        <w:rPr>
          <w:rFonts w:ascii="Times New Roman" w:hAnsi="Times New Roman" w:cs="Times New Roman"/>
          <w:color w:val="000000" w:themeColor="text1"/>
          <w:sz w:val="24"/>
          <w:szCs w:val="24"/>
        </w:rPr>
        <w:t>, i to iza:</w:t>
      </w:r>
    </w:p>
    <w:p w14:paraId="0D3A8CF7" w14:textId="77777777" w:rsidR="00AD59F4" w:rsidRPr="008B68C0" w:rsidRDefault="00AD59F4" w:rsidP="00AD59F4">
      <w:pPr>
        <w:pStyle w:val="Odlomakpopisa"/>
        <w:widowControl w:val="0"/>
        <w:numPr>
          <w:ilvl w:val="0"/>
          <w:numId w:val="3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pokojne Alojzije </w:t>
      </w:r>
      <w:proofErr w:type="spellStart"/>
      <w:r w:rsidRPr="008B68C0">
        <w:rPr>
          <w:rFonts w:ascii="Times New Roman" w:hAnsi="Times New Roman" w:cs="Times New Roman"/>
          <w:color w:val="000000" w:themeColor="text1"/>
          <w:sz w:val="24"/>
          <w:szCs w:val="24"/>
        </w:rPr>
        <w:t>Jandrijević</w:t>
      </w:r>
      <w:proofErr w:type="spellEnd"/>
      <w:r w:rsidRPr="008B68C0">
        <w:rPr>
          <w:rFonts w:ascii="Times New Roman" w:hAnsi="Times New Roman" w:cs="Times New Roman"/>
          <w:color w:val="000000" w:themeColor="text1"/>
          <w:sz w:val="24"/>
          <w:szCs w:val="24"/>
        </w:rPr>
        <w:t>- samo pokretnine</w:t>
      </w:r>
    </w:p>
    <w:p w14:paraId="1A3E96BB" w14:textId="77777777" w:rsidR="00AD59F4" w:rsidRPr="008B68C0" w:rsidRDefault="00AD59F4" w:rsidP="00AD59F4">
      <w:pPr>
        <w:pStyle w:val="Odlomakpopisa"/>
        <w:widowControl w:val="0"/>
        <w:numPr>
          <w:ilvl w:val="0"/>
          <w:numId w:val="3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pokojne Krizmanić Božice- samo pokretnine</w:t>
      </w:r>
    </w:p>
    <w:p w14:paraId="6E2943D8" w14:textId="77777777" w:rsidR="00AD59F4" w:rsidRPr="008B68C0" w:rsidRDefault="00AD59F4" w:rsidP="00AD59F4">
      <w:pPr>
        <w:pStyle w:val="Odlomakpopisa"/>
        <w:widowControl w:val="0"/>
        <w:numPr>
          <w:ilvl w:val="0"/>
          <w:numId w:val="3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pokojnog </w:t>
      </w:r>
      <w:proofErr w:type="spellStart"/>
      <w:r w:rsidR="00BD4380" w:rsidRPr="008B68C0">
        <w:rPr>
          <w:rFonts w:ascii="Times New Roman" w:hAnsi="Times New Roman" w:cs="Times New Roman"/>
          <w:color w:val="000000" w:themeColor="text1"/>
          <w:sz w:val="24"/>
          <w:szCs w:val="24"/>
        </w:rPr>
        <w:t>Mežnarić</w:t>
      </w:r>
      <w:proofErr w:type="spellEnd"/>
      <w:r w:rsidR="00BD4380" w:rsidRPr="008B68C0">
        <w:rPr>
          <w:rFonts w:ascii="Times New Roman" w:hAnsi="Times New Roman" w:cs="Times New Roman"/>
          <w:color w:val="000000" w:themeColor="text1"/>
          <w:sz w:val="24"/>
          <w:szCs w:val="24"/>
        </w:rPr>
        <w:t xml:space="preserve"> Petra- samo nekretnine</w:t>
      </w:r>
    </w:p>
    <w:p w14:paraId="401CB359" w14:textId="77777777" w:rsidR="00AD59F4" w:rsidRPr="008B68C0" w:rsidRDefault="00BD4380" w:rsidP="00275FAA">
      <w:pPr>
        <w:pStyle w:val="Odlomakpopisa"/>
        <w:widowControl w:val="0"/>
        <w:numPr>
          <w:ilvl w:val="0"/>
          <w:numId w:val="3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Ljubice Šoštar- samo nekretnine.</w:t>
      </w:r>
    </w:p>
    <w:p w14:paraId="28193D2B" w14:textId="77777777" w:rsidR="00AD59F4" w:rsidRPr="008B68C0" w:rsidRDefault="00AD59F4" w:rsidP="00275FAA">
      <w:pPr>
        <w:widowControl w:val="0"/>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Iz 2017. godine u tijeku je još uvijek rješavanje pitanja </w:t>
      </w:r>
      <w:proofErr w:type="spellStart"/>
      <w:r w:rsidRPr="008B68C0">
        <w:rPr>
          <w:rFonts w:ascii="Times New Roman" w:hAnsi="Times New Roman" w:cs="Times New Roman"/>
          <w:color w:val="000000" w:themeColor="text1"/>
          <w:sz w:val="24"/>
          <w:szCs w:val="24"/>
        </w:rPr>
        <w:t>ošasne</w:t>
      </w:r>
      <w:proofErr w:type="spellEnd"/>
      <w:r w:rsidRPr="008B68C0">
        <w:rPr>
          <w:rFonts w:ascii="Times New Roman" w:hAnsi="Times New Roman" w:cs="Times New Roman"/>
          <w:color w:val="000000" w:themeColor="text1"/>
          <w:sz w:val="24"/>
          <w:szCs w:val="24"/>
        </w:rPr>
        <w:t xml:space="preserve"> imovine iza:</w:t>
      </w:r>
    </w:p>
    <w:p w14:paraId="6B4C5A4F" w14:textId="77777777" w:rsidR="008D32F9" w:rsidRPr="008B68C0" w:rsidRDefault="008D32F9"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pokojne Leskovar Mirjane (postupak je još uvijek u tijeku), ostavina se sastoji od nekretnine u k.o. Pregrada- suvlasništvo</w:t>
      </w:r>
      <w:r w:rsidR="009463C4" w:rsidRPr="008B68C0">
        <w:rPr>
          <w:rFonts w:ascii="Times New Roman" w:hAnsi="Times New Roman" w:cs="Times New Roman"/>
          <w:color w:val="000000" w:themeColor="text1"/>
          <w:sz w:val="24"/>
          <w:szCs w:val="24"/>
        </w:rPr>
        <w:t>,</w:t>
      </w:r>
    </w:p>
    <w:p w14:paraId="6B3171AC" w14:textId="77777777" w:rsidR="008D32F9" w:rsidRPr="008B68C0" w:rsidRDefault="008D32F9"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pokojnog </w:t>
      </w:r>
      <w:proofErr w:type="spellStart"/>
      <w:r w:rsidRPr="008B68C0">
        <w:rPr>
          <w:rFonts w:ascii="Times New Roman" w:hAnsi="Times New Roman" w:cs="Times New Roman"/>
          <w:color w:val="000000" w:themeColor="text1"/>
          <w:sz w:val="24"/>
          <w:szCs w:val="24"/>
        </w:rPr>
        <w:t>Jakoplić</w:t>
      </w:r>
      <w:proofErr w:type="spellEnd"/>
      <w:r w:rsidRPr="008B68C0">
        <w:rPr>
          <w:rFonts w:ascii="Times New Roman" w:hAnsi="Times New Roman" w:cs="Times New Roman"/>
          <w:color w:val="000000" w:themeColor="text1"/>
          <w:sz w:val="24"/>
          <w:szCs w:val="24"/>
        </w:rPr>
        <w:t xml:space="preserve"> Stjepana (rješenje pravomoćno sa 15.05.2017.), ostavina se sastoji od nekretnina u k.o. </w:t>
      </w:r>
      <w:proofErr w:type="spellStart"/>
      <w:r w:rsidRPr="008B68C0">
        <w:rPr>
          <w:rFonts w:ascii="Times New Roman" w:hAnsi="Times New Roman" w:cs="Times New Roman"/>
          <w:color w:val="000000" w:themeColor="text1"/>
          <w:sz w:val="24"/>
          <w:szCs w:val="24"/>
        </w:rPr>
        <w:t>Gorjakovo</w:t>
      </w:r>
      <w:proofErr w:type="spellEnd"/>
      <w:r w:rsidRPr="008B68C0">
        <w:rPr>
          <w:rFonts w:ascii="Times New Roman" w:hAnsi="Times New Roman" w:cs="Times New Roman"/>
          <w:color w:val="000000" w:themeColor="text1"/>
          <w:sz w:val="24"/>
          <w:szCs w:val="24"/>
        </w:rPr>
        <w:t>- suvlasništvo, grobnog mjesta u Pregradi, potraživanja prema CZSS, Ispostava Pregrada u neutvrđenom iznosu,</w:t>
      </w:r>
    </w:p>
    <w:p w14:paraId="62E2BFC1" w14:textId="77777777" w:rsidR="008D32F9" w:rsidRPr="008B68C0" w:rsidRDefault="008D32F9"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pokojnog </w:t>
      </w:r>
      <w:proofErr w:type="spellStart"/>
      <w:r w:rsidRPr="008B68C0">
        <w:rPr>
          <w:rFonts w:ascii="Times New Roman" w:hAnsi="Times New Roman" w:cs="Times New Roman"/>
          <w:color w:val="000000" w:themeColor="text1"/>
          <w:sz w:val="24"/>
          <w:szCs w:val="24"/>
        </w:rPr>
        <w:t>Očić</w:t>
      </w:r>
      <w:proofErr w:type="spellEnd"/>
      <w:r w:rsidRPr="008B68C0">
        <w:rPr>
          <w:rFonts w:ascii="Times New Roman" w:hAnsi="Times New Roman" w:cs="Times New Roman"/>
          <w:color w:val="000000" w:themeColor="text1"/>
          <w:sz w:val="24"/>
          <w:szCs w:val="24"/>
        </w:rPr>
        <w:t xml:space="preserve"> Miroslava (rješenje pravomoćno sa 05.01.2018. godine), ostavina se sastoji od pokretnina; potraživanja prema HZMO Zagreb, na ime neisplaćene mirovine u neutvrđenom iznosu,</w:t>
      </w:r>
    </w:p>
    <w:p w14:paraId="2FE33B16" w14:textId="77777777" w:rsidR="008D32F9" w:rsidRPr="008B68C0" w:rsidRDefault="002C73F2"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pokojne Franciske Ilijaš (rješenje pravomoćno), ostavina se sastoji od nekretnine k.o. </w:t>
      </w:r>
      <w:proofErr w:type="spellStart"/>
      <w:r w:rsidRPr="008B68C0">
        <w:rPr>
          <w:rFonts w:ascii="Times New Roman" w:hAnsi="Times New Roman" w:cs="Times New Roman"/>
          <w:color w:val="000000" w:themeColor="text1"/>
          <w:sz w:val="24"/>
          <w:szCs w:val="24"/>
        </w:rPr>
        <w:t>Vrbanec</w:t>
      </w:r>
      <w:proofErr w:type="spellEnd"/>
      <w:r w:rsidRPr="008B68C0">
        <w:rPr>
          <w:rFonts w:ascii="Times New Roman" w:hAnsi="Times New Roman" w:cs="Times New Roman"/>
          <w:color w:val="000000" w:themeColor="text1"/>
          <w:sz w:val="24"/>
          <w:szCs w:val="24"/>
        </w:rPr>
        <w:t>- suvlasništvo, potraživanje prema CZSS Krapina u neutvrđenom iznosu,</w:t>
      </w:r>
    </w:p>
    <w:p w14:paraId="3B5E8B04" w14:textId="77777777" w:rsidR="002C73F2" w:rsidRPr="008B68C0" w:rsidRDefault="002C73F2"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pokojne Boršić Ivke (rješenje pravomoćno), ostavina se sastoji od nekretnina u k.o. </w:t>
      </w:r>
      <w:proofErr w:type="spellStart"/>
      <w:r w:rsidRPr="008B68C0">
        <w:rPr>
          <w:rFonts w:ascii="Times New Roman" w:hAnsi="Times New Roman" w:cs="Times New Roman"/>
          <w:color w:val="000000" w:themeColor="text1"/>
          <w:sz w:val="24"/>
          <w:szCs w:val="24"/>
        </w:rPr>
        <w:t>Vinagora</w:t>
      </w:r>
      <w:proofErr w:type="spellEnd"/>
      <w:r w:rsidRPr="008B68C0">
        <w:rPr>
          <w:rFonts w:ascii="Times New Roman" w:hAnsi="Times New Roman" w:cs="Times New Roman"/>
          <w:color w:val="000000" w:themeColor="text1"/>
          <w:sz w:val="24"/>
          <w:szCs w:val="24"/>
        </w:rPr>
        <w:t>, k.o. Sopot- suvlasništvo,</w:t>
      </w:r>
    </w:p>
    <w:p w14:paraId="3507F1FE" w14:textId="77777777" w:rsidR="002C73F2" w:rsidRPr="008B68C0" w:rsidRDefault="002C73F2"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pokojnog Maleš Zdravka, (rješenje pravomoćno sa 10.01.2018. godine), ostavina se sastoji od pokretnina u neutvrđenom iznosu, </w:t>
      </w:r>
    </w:p>
    <w:p w14:paraId="0CDB7970" w14:textId="77777777" w:rsidR="002C73F2" w:rsidRPr="008B68C0" w:rsidRDefault="002C73F2" w:rsidP="002C73F2">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pokojne </w:t>
      </w:r>
      <w:proofErr w:type="spellStart"/>
      <w:r w:rsidRPr="008B68C0">
        <w:rPr>
          <w:rFonts w:ascii="Times New Roman" w:hAnsi="Times New Roman" w:cs="Times New Roman"/>
          <w:color w:val="000000" w:themeColor="text1"/>
          <w:sz w:val="24"/>
          <w:szCs w:val="24"/>
        </w:rPr>
        <w:t>Painkret</w:t>
      </w:r>
      <w:proofErr w:type="spellEnd"/>
      <w:r w:rsidRPr="008B68C0">
        <w:rPr>
          <w:rFonts w:ascii="Times New Roman" w:hAnsi="Times New Roman" w:cs="Times New Roman"/>
          <w:color w:val="000000" w:themeColor="text1"/>
          <w:sz w:val="24"/>
          <w:szCs w:val="24"/>
        </w:rPr>
        <w:t xml:space="preserve"> Marije, (rješenje pravomoćno sa 12.05.2017.), ostavina se sastoji od nekretnina u k.o. </w:t>
      </w:r>
      <w:proofErr w:type="spellStart"/>
      <w:r w:rsidRPr="008B68C0">
        <w:rPr>
          <w:rFonts w:ascii="Times New Roman" w:hAnsi="Times New Roman" w:cs="Times New Roman"/>
          <w:color w:val="000000" w:themeColor="text1"/>
          <w:sz w:val="24"/>
          <w:szCs w:val="24"/>
        </w:rPr>
        <w:t>Vrbanec</w:t>
      </w:r>
      <w:proofErr w:type="spellEnd"/>
      <w:r w:rsidRPr="008B68C0">
        <w:rPr>
          <w:rFonts w:ascii="Times New Roman" w:hAnsi="Times New Roman" w:cs="Times New Roman"/>
          <w:color w:val="000000" w:themeColor="text1"/>
          <w:sz w:val="24"/>
          <w:szCs w:val="24"/>
        </w:rPr>
        <w:t>- suvlasništvo, prava korištenja grobnog mjesta na groblju u Pregradi,</w:t>
      </w:r>
    </w:p>
    <w:p w14:paraId="5ACE8132" w14:textId="77777777" w:rsidR="002C73F2" w:rsidRPr="008B68C0" w:rsidRDefault="002C73F2"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pokojnog Jurak Miroslava, (rješenje pravomoćno sa 12.05.2017.), ostavina se sastoji od </w:t>
      </w:r>
      <w:r w:rsidR="008F449E" w:rsidRPr="008B68C0">
        <w:rPr>
          <w:rFonts w:ascii="Times New Roman" w:hAnsi="Times New Roman" w:cs="Times New Roman"/>
          <w:color w:val="000000" w:themeColor="text1"/>
          <w:sz w:val="24"/>
          <w:szCs w:val="24"/>
        </w:rPr>
        <w:t xml:space="preserve">nekretnina u k.o. </w:t>
      </w:r>
      <w:proofErr w:type="spellStart"/>
      <w:r w:rsidR="008F449E" w:rsidRPr="008B68C0">
        <w:rPr>
          <w:rFonts w:ascii="Times New Roman" w:hAnsi="Times New Roman" w:cs="Times New Roman"/>
          <w:color w:val="000000" w:themeColor="text1"/>
          <w:sz w:val="24"/>
          <w:szCs w:val="24"/>
        </w:rPr>
        <w:t>Vinagora</w:t>
      </w:r>
      <w:proofErr w:type="spellEnd"/>
      <w:r w:rsidR="008F449E" w:rsidRPr="008B68C0">
        <w:rPr>
          <w:rFonts w:ascii="Times New Roman" w:hAnsi="Times New Roman" w:cs="Times New Roman"/>
          <w:color w:val="000000" w:themeColor="text1"/>
          <w:sz w:val="24"/>
          <w:szCs w:val="24"/>
        </w:rPr>
        <w:t>- suvlasništvo,</w:t>
      </w:r>
    </w:p>
    <w:p w14:paraId="3F3F4E41" w14:textId="77777777" w:rsidR="008F449E" w:rsidRPr="008B68C0" w:rsidRDefault="008F449E"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pokojnog Špiljak Alojza, (rješenje pravomoćno sa 28.07.2017.), ostavina se sastoji od nekretnina u k.o. Sopot, k.o. </w:t>
      </w:r>
      <w:proofErr w:type="spellStart"/>
      <w:r w:rsidRPr="008B68C0">
        <w:rPr>
          <w:rFonts w:ascii="Times New Roman" w:hAnsi="Times New Roman" w:cs="Times New Roman"/>
          <w:color w:val="000000" w:themeColor="text1"/>
          <w:sz w:val="24"/>
          <w:szCs w:val="24"/>
        </w:rPr>
        <w:t>Vrbanec</w:t>
      </w:r>
      <w:proofErr w:type="spellEnd"/>
      <w:r w:rsidR="009463C4" w:rsidRPr="008B68C0">
        <w:rPr>
          <w:rFonts w:ascii="Times New Roman" w:hAnsi="Times New Roman" w:cs="Times New Roman"/>
          <w:color w:val="000000" w:themeColor="text1"/>
          <w:sz w:val="24"/>
          <w:szCs w:val="24"/>
        </w:rPr>
        <w:t>- suvlasništvo</w:t>
      </w:r>
      <w:r w:rsidRPr="008B68C0">
        <w:rPr>
          <w:rFonts w:ascii="Times New Roman" w:hAnsi="Times New Roman" w:cs="Times New Roman"/>
          <w:color w:val="000000" w:themeColor="text1"/>
          <w:sz w:val="24"/>
          <w:szCs w:val="24"/>
        </w:rPr>
        <w:t xml:space="preserve">, te prava korištenja grobnog mjesta na groblju u </w:t>
      </w:r>
      <w:proofErr w:type="spellStart"/>
      <w:r w:rsidRPr="008B68C0">
        <w:rPr>
          <w:rFonts w:ascii="Times New Roman" w:hAnsi="Times New Roman" w:cs="Times New Roman"/>
          <w:color w:val="000000" w:themeColor="text1"/>
          <w:sz w:val="24"/>
          <w:szCs w:val="24"/>
        </w:rPr>
        <w:t>Vinagori</w:t>
      </w:r>
      <w:proofErr w:type="spellEnd"/>
      <w:r w:rsidRPr="008B68C0">
        <w:rPr>
          <w:rFonts w:ascii="Times New Roman" w:hAnsi="Times New Roman" w:cs="Times New Roman"/>
          <w:color w:val="000000" w:themeColor="text1"/>
          <w:sz w:val="24"/>
          <w:szCs w:val="24"/>
        </w:rPr>
        <w:t>,</w:t>
      </w:r>
    </w:p>
    <w:p w14:paraId="7AA9ED73" w14:textId="77777777" w:rsidR="008F449E" w:rsidRPr="008B68C0" w:rsidRDefault="008F449E"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pokojne Maleš Dragice, (rješenje pravomoćno sa 04.09.2017), ostavina se sastoji od  pokretnina u neutvrđenom iznosu,</w:t>
      </w:r>
      <w:r w:rsidR="00147143" w:rsidRPr="008B68C0">
        <w:rPr>
          <w:rFonts w:ascii="Times New Roman" w:hAnsi="Times New Roman" w:cs="Times New Roman"/>
          <w:color w:val="000000" w:themeColor="text1"/>
          <w:sz w:val="24"/>
          <w:szCs w:val="24"/>
        </w:rPr>
        <w:t xml:space="preserve"> bankovni račun u iznosu  0 kn</w:t>
      </w:r>
    </w:p>
    <w:p w14:paraId="64074CD0" w14:textId="77777777" w:rsidR="009463C4" w:rsidRPr="008B68C0" w:rsidRDefault="009463C4" w:rsidP="009463C4">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pokojnog Vran Velimira, (postupak je još uvijek u tijeku), ostavina se sastoji od nekretnine u k.o. </w:t>
      </w:r>
      <w:proofErr w:type="spellStart"/>
      <w:r w:rsidRPr="008B68C0">
        <w:rPr>
          <w:rFonts w:ascii="Times New Roman" w:hAnsi="Times New Roman" w:cs="Times New Roman"/>
          <w:color w:val="000000" w:themeColor="text1"/>
          <w:sz w:val="24"/>
          <w:szCs w:val="24"/>
        </w:rPr>
        <w:t>Vinagora</w:t>
      </w:r>
      <w:proofErr w:type="spellEnd"/>
      <w:r w:rsidRPr="008B68C0">
        <w:rPr>
          <w:rFonts w:ascii="Times New Roman" w:hAnsi="Times New Roman" w:cs="Times New Roman"/>
          <w:color w:val="000000" w:themeColor="text1"/>
          <w:sz w:val="24"/>
          <w:szCs w:val="24"/>
        </w:rPr>
        <w:t>- suvlasništvo,</w:t>
      </w:r>
    </w:p>
    <w:p w14:paraId="071AA11B" w14:textId="77777777" w:rsidR="008F449E" w:rsidRPr="008B68C0" w:rsidRDefault="009463C4"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pokojne Horvat Cecilije- Cilike, ostavina se sastoji od nekretnina k.o. </w:t>
      </w:r>
      <w:proofErr w:type="spellStart"/>
      <w:r w:rsidRPr="008B68C0">
        <w:rPr>
          <w:rFonts w:ascii="Times New Roman" w:hAnsi="Times New Roman" w:cs="Times New Roman"/>
          <w:color w:val="000000" w:themeColor="text1"/>
          <w:sz w:val="24"/>
          <w:szCs w:val="24"/>
        </w:rPr>
        <w:t>Vinagora</w:t>
      </w:r>
      <w:proofErr w:type="spellEnd"/>
      <w:r w:rsidRPr="008B68C0">
        <w:rPr>
          <w:rFonts w:ascii="Times New Roman" w:hAnsi="Times New Roman" w:cs="Times New Roman"/>
          <w:color w:val="000000" w:themeColor="text1"/>
          <w:sz w:val="24"/>
          <w:szCs w:val="24"/>
        </w:rPr>
        <w:t>- suvlasništvo,</w:t>
      </w:r>
    </w:p>
    <w:p w14:paraId="23A33E9C" w14:textId="77777777" w:rsidR="009463C4" w:rsidRPr="008B68C0" w:rsidRDefault="009463C4" w:rsidP="008D32F9">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pokojnog </w:t>
      </w:r>
      <w:proofErr w:type="spellStart"/>
      <w:r w:rsidRPr="008B68C0">
        <w:rPr>
          <w:rFonts w:ascii="Times New Roman" w:hAnsi="Times New Roman" w:cs="Times New Roman"/>
          <w:color w:val="000000" w:themeColor="text1"/>
          <w:sz w:val="24"/>
          <w:szCs w:val="24"/>
        </w:rPr>
        <w:t>Cigrovski</w:t>
      </w:r>
      <w:proofErr w:type="spellEnd"/>
      <w:r w:rsidRPr="008B68C0">
        <w:rPr>
          <w:rFonts w:ascii="Times New Roman" w:hAnsi="Times New Roman" w:cs="Times New Roman"/>
          <w:color w:val="000000" w:themeColor="text1"/>
          <w:sz w:val="24"/>
          <w:szCs w:val="24"/>
        </w:rPr>
        <w:t xml:space="preserve"> Zvonimira- Zvonka, ostavina se sastoji od nekretnina u k.o. Sopot- suvlasništvo,</w:t>
      </w:r>
    </w:p>
    <w:p w14:paraId="48A5AA2F" w14:textId="77777777" w:rsidR="009463C4" w:rsidRPr="008B68C0" w:rsidRDefault="009463C4" w:rsidP="009463C4">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pokojnog </w:t>
      </w:r>
      <w:proofErr w:type="spellStart"/>
      <w:r w:rsidRPr="008B68C0">
        <w:rPr>
          <w:rFonts w:ascii="Times New Roman" w:hAnsi="Times New Roman" w:cs="Times New Roman"/>
          <w:color w:val="000000" w:themeColor="text1"/>
          <w:sz w:val="24"/>
          <w:szCs w:val="24"/>
        </w:rPr>
        <w:t>Knok</w:t>
      </w:r>
      <w:proofErr w:type="spellEnd"/>
      <w:r w:rsidRPr="008B68C0">
        <w:rPr>
          <w:rFonts w:ascii="Times New Roman" w:hAnsi="Times New Roman" w:cs="Times New Roman"/>
          <w:color w:val="000000" w:themeColor="text1"/>
          <w:sz w:val="24"/>
          <w:szCs w:val="24"/>
        </w:rPr>
        <w:t xml:space="preserve"> Krešimira, (rješenje pravomoćno sa 02.09.2017), ostavina se sastoji od  nekretnina u k.o. </w:t>
      </w:r>
      <w:proofErr w:type="spellStart"/>
      <w:r w:rsidRPr="008B68C0">
        <w:rPr>
          <w:rFonts w:ascii="Times New Roman" w:hAnsi="Times New Roman" w:cs="Times New Roman"/>
          <w:color w:val="000000" w:themeColor="text1"/>
          <w:sz w:val="24"/>
          <w:szCs w:val="24"/>
        </w:rPr>
        <w:t>Kostel</w:t>
      </w:r>
      <w:proofErr w:type="spellEnd"/>
      <w:r w:rsidRPr="008B68C0">
        <w:rPr>
          <w:rFonts w:ascii="Times New Roman" w:hAnsi="Times New Roman" w:cs="Times New Roman"/>
          <w:color w:val="000000" w:themeColor="text1"/>
          <w:sz w:val="24"/>
          <w:szCs w:val="24"/>
        </w:rPr>
        <w:t xml:space="preserve">- suvlasništvo, u k.o. Pregrada u cijelosti, k.o. </w:t>
      </w:r>
      <w:proofErr w:type="spellStart"/>
      <w:r w:rsidRPr="008B68C0">
        <w:rPr>
          <w:rFonts w:ascii="Times New Roman" w:hAnsi="Times New Roman" w:cs="Times New Roman"/>
          <w:color w:val="000000" w:themeColor="text1"/>
          <w:sz w:val="24"/>
          <w:szCs w:val="24"/>
        </w:rPr>
        <w:t>Vinagora</w:t>
      </w:r>
      <w:proofErr w:type="spellEnd"/>
      <w:r w:rsidRPr="008B68C0">
        <w:rPr>
          <w:rFonts w:ascii="Times New Roman" w:hAnsi="Times New Roman" w:cs="Times New Roman"/>
          <w:color w:val="000000" w:themeColor="text1"/>
          <w:sz w:val="24"/>
          <w:szCs w:val="24"/>
        </w:rPr>
        <w:t>- suvlasništvo</w:t>
      </w:r>
    </w:p>
    <w:p w14:paraId="167E99CE" w14:textId="77777777" w:rsidR="009463C4" w:rsidRPr="008B68C0" w:rsidRDefault="009463C4" w:rsidP="009463C4">
      <w:pPr>
        <w:pStyle w:val="Odlomakpopisa"/>
        <w:widowControl w:val="0"/>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Grad Pregrada je kao nasljednik prethodno imenovanog pokojnog preuzeo ovršne </w:t>
      </w:r>
      <w:r w:rsidRPr="008B68C0">
        <w:rPr>
          <w:rFonts w:ascii="Times New Roman" w:hAnsi="Times New Roman" w:cs="Times New Roman"/>
          <w:color w:val="000000" w:themeColor="text1"/>
          <w:sz w:val="24"/>
          <w:szCs w:val="24"/>
        </w:rPr>
        <w:lastRenderedPageBreak/>
        <w:t>postupke pokrenute zbog dugovanja pokojnog ovrhovoditelja CROATIA OSIGURANJE d.d., PBZ Zagreb d.d.,</w:t>
      </w:r>
    </w:p>
    <w:p w14:paraId="11DF2751" w14:textId="02561215" w:rsidR="00AD59F4" w:rsidRPr="008B68C0" w:rsidRDefault="00B24975" w:rsidP="00472C66">
      <w:pPr>
        <w:pStyle w:val="Odlomakpopisa"/>
        <w:widowControl w:val="0"/>
        <w:numPr>
          <w:ilvl w:val="0"/>
          <w:numId w:val="23"/>
        </w:numPr>
        <w:tabs>
          <w:tab w:val="left" w:pos="2153"/>
        </w:tabs>
        <w:autoSpaceDE w:val="0"/>
        <w:autoSpaceDN w:val="0"/>
        <w:adjustRightInd w:val="0"/>
        <w:spacing w:after="43"/>
        <w:jc w:val="both"/>
        <w:rPr>
          <w:rFonts w:ascii="Times New Roman" w:hAnsi="Times New Roman" w:cs="Times New Roman"/>
          <w:color w:val="000000" w:themeColor="text1"/>
          <w:sz w:val="24"/>
          <w:szCs w:val="24"/>
        </w:rPr>
      </w:pPr>
      <w:r w:rsidRPr="008B68C0">
        <w:rPr>
          <w:rFonts w:ascii="Times New Roman" w:hAnsi="Times New Roman" w:cs="Times New Roman"/>
          <w:color w:val="000000" w:themeColor="text1"/>
          <w:sz w:val="24"/>
          <w:szCs w:val="24"/>
        </w:rPr>
        <w:t xml:space="preserve">pokojne </w:t>
      </w:r>
      <w:proofErr w:type="spellStart"/>
      <w:r w:rsidRPr="008B68C0">
        <w:rPr>
          <w:rFonts w:ascii="Times New Roman" w:hAnsi="Times New Roman" w:cs="Times New Roman"/>
          <w:color w:val="000000" w:themeColor="text1"/>
          <w:sz w:val="24"/>
          <w:szCs w:val="24"/>
        </w:rPr>
        <w:t>Koružnjak</w:t>
      </w:r>
      <w:proofErr w:type="spellEnd"/>
      <w:r w:rsidRPr="008B68C0">
        <w:rPr>
          <w:rFonts w:ascii="Times New Roman" w:hAnsi="Times New Roman" w:cs="Times New Roman"/>
          <w:color w:val="000000" w:themeColor="text1"/>
          <w:sz w:val="24"/>
          <w:szCs w:val="24"/>
        </w:rPr>
        <w:t xml:space="preserve"> Mare, </w:t>
      </w:r>
      <w:r w:rsidR="00147143" w:rsidRPr="008B68C0">
        <w:rPr>
          <w:rFonts w:ascii="Times New Roman" w:hAnsi="Times New Roman" w:cs="Times New Roman"/>
          <w:color w:val="000000" w:themeColor="text1"/>
          <w:sz w:val="24"/>
          <w:szCs w:val="24"/>
        </w:rPr>
        <w:t>(rješenje pravomoćno sa 29.11.2017),</w:t>
      </w:r>
      <w:r w:rsidR="00147143" w:rsidRPr="008B68C0">
        <w:rPr>
          <w:color w:val="000000" w:themeColor="text1"/>
        </w:rPr>
        <w:t xml:space="preserve"> </w:t>
      </w:r>
      <w:r w:rsidR="00147143" w:rsidRPr="008B68C0">
        <w:rPr>
          <w:rFonts w:ascii="Times New Roman" w:hAnsi="Times New Roman" w:cs="Times New Roman"/>
          <w:color w:val="000000" w:themeColor="text1"/>
          <w:sz w:val="24"/>
          <w:szCs w:val="24"/>
        </w:rPr>
        <w:t xml:space="preserve">ostavina se sastoji od  nekretnina u k.o. Sopot- suvlasništvo, te prava korištenja grobnog mjesta na groblju u </w:t>
      </w:r>
      <w:proofErr w:type="spellStart"/>
      <w:r w:rsidR="00147143" w:rsidRPr="008B68C0">
        <w:rPr>
          <w:rFonts w:ascii="Times New Roman" w:hAnsi="Times New Roman" w:cs="Times New Roman"/>
          <w:color w:val="000000" w:themeColor="text1"/>
          <w:sz w:val="24"/>
          <w:szCs w:val="24"/>
        </w:rPr>
        <w:t>Stipernici</w:t>
      </w:r>
      <w:proofErr w:type="spellEnd"/>
      <w:r w:rsidR="008B68C0" w:rsidRPr="008B68C0">
        <w:rPr>
          <w:rFonts w:ascii="Times New Roman" w:hAnsi="Times New Roman" w:cs="Times New Roman"/>
          <w:color w:val="000000" w:themeColor="text1"/>
          <w:sz w:val="24"/>
          <w:szCs w:val="24"/>
        </w:rPr>
        <w:t>.</w:t>
      </w:r>
    </w:p>
    <w:p w14:paraId="38F3F9BC" w14:textId="77777777" w:rsidR="006201B7" w:rsidRPr="007958A4" w:rsidRDefault="006201B7" w:rsidP="006201B7">
      <w:pPr>
        <w:pStyle w:val="Odlomakpopisa"/>
        <w:widowControl w:val="0"/>
        <w:tabs>
          <w:tab w:val="left" w:pos="2153"/>
        </w:tabs>
        <w:autoSpaceDE w:val="0"/>
        <w:autoSpaceDN w:val="0"/>
        <w:adjustRightInd w:val="0"/>
        <w:spacing w:after="43"/>
        <w:jc w:val="both"/>
        <w:rPr>
          <w:rFonts w:ascii="Times New Roman" w:hAnsi="Times New Roman" w:cs="Times New Roman"/>
          <w:color w:val="FF0000"/>
          <w:sz w:val="24"/>
          <w:szCs w:val="24"/>
        </w:rPr>
      </w:pPr>
    </w:p>
    <w:p w14:paraId="02C07AB1" w14:textId="77777777" w:rsidR="00E70454" w:rsidRPr="004977BB" w:rsidRDefault="00E70454" w:rsidP="00BE2719">
      <w:pPr>
        <w:pStyle w:val="Naslov3"/>
      </w:pPr>
      <w:bookmarkStart w:id="32" w:name="_Toc47679629"/>
      <w:r w:rsidRPr="004977BB">
        <w:t xml:space="preserve">Postupak iza pokojnog Krešimira </w:t>
      </w:r>
      <w:proofErr w:type="spellStart"/>
      <w:r w:rsidRPr="004977BB">
        <w:t>Knoka</w:t>
      </w:r>
      <w:bookmarkEnd w:id="32"/>
      <w:proofErr w:type="spellEnd"/>
    </w:p>
    <w:p w14:paraId="2D2F802A" w14:textId="77777777" w:rsidR="00AD59F4" w:rsidRPr="00C65207" w:rsidRDefault="00AD59F4" w:rsidP="00E70454">
      <w:pPr>
        <w:jc w:val="both"/>
        <w:rPr>
          <w:rFonts w:ascii="Times New Roman" w:hAnsi="Times New Roman" w:cs="Times New Roman"/>
          <w:sz w:val="24"/>
        </w:rPr>
      </w:pPr>
      <w:r w:rsidRPr="00C65207">
        <w:rPr>
          <w:rFonts w:ascii="Times New Roman" w:hAnsi="Times New Roman" w:cs="Times New Roman"/>
          <w:sz w:val="24"/>
        </w:rPr>
        <w:t>Grad Pregrada 2017. godine preuzeo je ovršni postupak</w:t>
      </w:r>
      <w:r w:rsidR="00E70454" w:rsidRPr="00C65207">
        <w:rPr>
          <w:rFonts w:ascii="Times New Roman" w:hAnsi="Times New Roman" w:cs="Times New Roman"/>
          <w:sz w:val="24"/>
        </w:rPr>
        <w:t xml:space="preserve"> iza pokojnog Krešimira </w:t>
      </w:r>
      <w:proofErr w:type="spellStart"/>
      <w:r w:rsidR="00E70454" w:rsidRPr="00C65207">
        <w:rPr>
          <w:rFonts w:ascii="Times New Roman" w:hAnsi="Times New Roman" w:cs="Times New Roman"/>
          <w:sz w:val="24"/>
        </w:rPr>
        <w:t>Knoka</w:t>
      </w:r>
      <w:proofErr w:type="spellEnd"/>
      <w:r w:rsidR="00E70454" w:rsidRPr="00C65207">
        <w:rPr>
          <w:rFonts w:ascii="Times New Roman" w:hAnsi="Times New Roman" w:cs="Times New Roman"/>
          <w:sz w:val="24"/>
        </w:rPr>
        <w:t>, kao sljednik, a temeljem Rješenje o nasljeđivanju.</w:t>
      </w:r>
    </w:p>
    <w:p w14:paraId="12549704" w14:textId="77777777" w:rsidR="00E70454" w:rsidRPr="00C65207" w:rsidRDefault="00E70454" w:rsidP="00E70454">
      <w:pPr>
        <w:jc w:val="both"/>
        <w:rPr>
          <w:rFonts w:ascii="Times New Roman" w:hAnsi="Times New Roman" w:cs="Times New Roman"/>
          <w:sz w:val="24"/>
        </w:rPr>
      </w:pPr>
      <w:r w:rsidRPr="00C65207">
        <w:rPr>
          <w:rFonts w:ascii="Times New Roman" w:hAnsi="Times New Roman" w:cs="Times New Roman"/>
          <w:sz w:val="24"/>
        </w:rPr>
        <w:t>Dana 3. listopada 2018. godine održano je ročište pred Općinskim sudom  Zlataru, Stalnoj službi Krapina, radi utvrđivanja  vrijednosti nekretnine koja je predmet ovrhe. Na samom ročištu obje strane su se usuglasili sa  nalazom i mišljenjem- procjenom sudskog vještaka.</w:t>
      </w:r>
    </w:p>
    <w:p w14:paraId="52323112" w14:textId="77777777" w:rsidR="00E70454" w:rsidRPr="00C65207" w:rsidRDefault="00E70454" w:rsidP="00E70454">
      <w:pPr>
        <w:jc w:val="both"/>
        <w:rPr>
          <w:rFonts w:ascii="Times New Roman" w:hAnsi="Times New Roman" w:cs="Times New Roman"/>
          <w:sz w:val="24"/>
        </w:rPr>
      </w:pPr>
      <w:r w:rsidRPr="00C65207">
        <w:rPr>
          <w:rFonts w:ascii="Times New Roman" w:hAnsi="Times New Roman" w:cs="Times New Roman"/>
          <w:sz w:val="24"/>
        </w:rPr>
        <w:t xml:space="preserve">Riječ je o nekretnini  </w:t>
      </w:r>
      <w:proofErr w:type="spellStart"/>
      <w:r w:rsidRPr="00C65207">
        <w:rPr>
          <w:rFonts w:ascii="Times New Roman" w:hAnsi="Times New Roman" w:cs="Times New Roman"/>
          <w:sz w:val="24"/>
        </w:rPr>
        <w:t>kčbr</w:t>
      </w:r>
      <w:proofErr w:type="spellEnd"/>
      <w:r w:rsidRPr="00C65207">
        <w:rPr>
          <w:rFonts w:ascii="Times New Roman" w:hAnsi="Times New Roman" w:cs="Times New Roman"/>
          <w:sz w:val="24"/>
        </w:rPr>
        <w:t xml:space="preserve">. 351, k.o. Pregrada, na adresi R. </w:t>
      </w:r>
      <w:proofErr w:type="spellStart"/>
      <w:r w:rsidRPr="00C65207">
        <w:rPr>
          <w:rFonts w:ascii="Times New Roman" w:hAnsi="Times New Roman" w:cs="Times New Roman"/>
          <w:sz w:val="24"/>
        </w:rPr>
        <w:t>Jorgovića</w:t>
      </w:r>
      <w:proofErr w:type="spellEnd"/>
      <w:r w:rsidRPr="00C65207">
        <w:rPr>
          <w:rFonts w:ascii="Times New Roman" w:hAnsi="Times New Roman" w:cs="Times New Roman"/>
          <w:sz w:val="24"/>
        </w:rPr>
        <w:t xml:space="preserve"> 6, Pregrada. Elaborat o procijeni vrijednosti izrađen je prema nalogu ovrhovoditelja, Privredne banke Zagreb d.d.</w:t>
      </w:r>
    </w:p>
    <w:p w14:paraId="6A91575A" w14:textId="77777777" w:rsidR="00AD59F4" w:rsidRPr="00C65207" w:rsidRDefault="00E70454" w:rsidP="00E70454">
      <w:pPr>
        <w:jc w:val="both"/>
        <w:rPr>
          <w:rFonts w:ascii="Times New Roman" w:hAnsi="Times New Roman" w:cs="Times New Roman"/>
          <w:sz w:val="24"/>
        </w:rPr>
      </w:pPr>
      <w:r w:rsidRPr="00C65207">
        <w:rPr>
          <w:rFonts w:ascii="Times New Roman" w:hAnsi="Times New Roman" w:cs="Times New Roman"/>
          <w:sz w:val="24"/>
        </w:rPr>
        <w:t>U prosincu 2018. godine Općinski sud u Zlataru, Stalna služba u Krapini donijela je Zaključak o prodaji nekretnine, na temelju odredaba Ovršnog zakona, te istim odredila da će prodaju  provesti FINA elektroničkim putem javnom dražbom.</w:t>
      </w:r>
    </w:p>
    <w:p w14:paraId="64D11366" w14:textId="77777777" w:rsidR="00C65207" w:rsidRPr="00C65207" w:rsidRDefault="00737B50" w:rsidP="00E70454">
      <w:pPr>
        <w:jc w:val="both"/>
        <w:rPr>
          <w:rFonts w:ascii="Times New Roman" w:hAnsi="Times New Roman" w:cs="Times New Roman"/>
          <w:sz w:val="24"/>
        </w:rPr>
      </w:pPr>
      <w:r w:rsidRPr="00C65207">
        <w:rPr>
          <w:rFonts w:ascii="Times New Roman" w:hAnsi="Times New Roman" w:cs="Times New Roman"/>
          <w:sz w:val="24"/>
        </w:rPr>
        <w:t>Nakon što nekretnina nije prodana ni na provedenoj drugoj elektroničkoj javnoj dražbi, Općinski sud u Zlataru, Stalna služba u Krapini donio je u srpnju 2019. godine Rješenje o obustavi ovrhe.</w:t>
      </w:r>
      <w:r w:rsidR="001E60CB">
        <w:rPr>
          <w:rFonts w:ascii="Times New Roman" w:hAnsi="Times New Roman" w:cs="Times New Roman"/>
          <w:sz w:val="24"/>
        </w:rPr>
        <w:t xml:space="preserve"> </w:t>
      </w:r>
      <w:r w:rsidR="00C65207">
        <w:rPr>
          <w:rFonts w:ascii="Times New Roman" w:hAnsi="Times New Roman" w:cs="Times New Roman"/>
          <w:sz w:val="24"/>
        </w:rPr>
        <w:t xml:space="preserve">U kolovozu 2019. godine Grad je zaprimio Rješenje </w:t>
      </w:r>
      <w:r w:rsidR="00C65207" w:rsidRPr="00C65207">
        <w:rPr>
          <w:rFonts w:ascii="Times New Roman" w:hAnsi="Times New Roman" w:cs="Times New Roman"/>
          <w:sz w:val="24"/>
        </w:rPr>
        <w:t>Općinsk</w:t>
      </w:r>
      <w:r w:rsidR="00C65207">
        <w:rPr>
          <w:rFonts w:ascii="Times New Roman" w:hAnsi="Times New Roman" w:cs="Times New Roman"/>
          <w:sz w:val="24"/>
        </w:rPr>
        <w:t>og</w:t>
      </w:r>
      <w:r w:rsidR="00C65207" w:rsidRPr="00C65207">
        <w:rPr>
          <w:rFonts w:ascii="Times New Roman" w:hAnsi="Times New Roman" w:cs="Times New Roman"/>
          <w:sz w:val="24"/>
        </w:rPr>
        <w:t xml:space="preserve"> sud</w:t>
      </w:r>
      <w:r w:rsidR="00C65207">
        <w:rPr>
          <w:rFonts w:ascii="Times New Roman" w:hAnsi="Times New Roman" w:cs="Times New Roman"/>
          <w:sz w:val="24"/>
        </w:rPr>
        <w:t>a</w:t>
      </w:r>
      <w:r w:rsidR="00C65207" w:rsidRPr="00C65207">
        <w:rPr>
          <w:rFonts w:ascii="Times New Roman" w:hAnsi="Times New Roman" w:cs="Times New Roman"/>
          <w:sz w:val="24"/>
        </w:rPr>
        <w:t xml:space="preserve"> u Zlataru, Staln</w:t>
      </w:r>
      <w:r w:rsidR="00C65207">
        <w:rPr>
          <w:rFonts w:ascii="Times New Roman" w:hAnsi="Times New Roman" w:cs="Times New Roman"/>
          <w:sz w:val="24"/>
        </w:rPr>
        <w:t>e</w:t>
      </w:r>
      <w:r w:rsidR="00C65207" w:rsidRPr="00C65207">
        <w:rPr>
          <w:rFonts w:ascii="Times New Roman" w:hAnsi="Times New Roman" w:cs="Times New Roman"/>
          <w:sz w:val="24"/>
        </w:rPr>
        <w:t xml:space="preserve"> služb</w:t>
      </w:r>
      <w:r w:rsidR="00C65207">
        <w:rPr>
          <w:rFonts w:ascii="Times New Roman" w:hAnsi="Times New Roman" w:cs="Times New Roman"/>
          <w:sz w:val="24"/>
        </w:rPr>
        <w:t>e</w:t>
      </w:r>
      <w:r w:rsidR="00C65207" w:rsidRPr="00C65207">
        <w:rPr>
          <w:rFonts w:ascii="Times New Roman" w:hAnsi="Times New Roman" w:cs="Times New Roman"/>
          <w:sz w:val="24"/>
        </w:rPr>
        <w:t xml:space="preserve"> u Krapini</w:t>
      </w:r>
      <w:r w:rsidR="00C65207">
        <w:rPr>
          <w:rFonts w:ascii="Times New Roman" w:hAnsi="Times New Roman" w:cs="Times New Roman"/>
          <w:sz w:val="24"/>
        </w:rPr>
        <w:t xml:space="preserve"> kojim se nalaže Gradu</w:t>
      </w:r>
      <w:r w:rsidR="001E60CB">
        <w:rPr>
          <w:rFonts w:ascii="Times New Roman" w:hAnsi="Times New Roman" w:cs="Times New Roman"/>
          <w:sz w:val="24"/>
        </w:rPr>
        <w:t xml:space="preserve"> Pregradi</w:t>
      </w:r>
      <w:r w:rsidR="00C65207">
        <w:rPr>
          <w:rFonts w:ascii="Times New Roman" w:hAnsi="Times New Roman" w:cs="Times New Roman"/>
          <w:sz w:val="24"/>
        </w:rPr>
        <w:t xml:space="preserve"> kao </w:t>
      </w:r>
      <w:proofErr w:type="spellStart"/>
      <w:r w:rsidR="00C65207">
        <w:rPr>
          <w:rFonts w:ascii="Times New Roman" w:hAnsi="Times New Roman" w:cs="Times New Roman"/>
          <w:sz w:val="24"/>
        </w:rPr>
        <w:t>ovršeniku</w:t>
      </w:r>
      <w:proofErr w:type="spellEnd"/>
      <w:r w:rsidR="00C65207">
        <w:rPr>
          <w:rFonts w:ascii="Times New Roman" w:hAnsi="Times New Roman" w:cs="Times New Roman"/>
          <w:sz w:val="24"/>
        </w:rPr>
        <w:t xml:space="preserve"> uplata određenog iznosa ovrhovoditelju Privrednoj banci Zagreb d.d., za daljn</w:t>
      </w:r>
      <w:r w:rsidR="004977BB">
        <w:rPr>
          <w:rFonts w:ascii="Times New Roman" w:hAnsi="Times New Roman" w:cs="Times New Roman"/>
          <w:sz w:val="24"/>
        </w:rPr>
        <w:t>j</w:t>
      </w:r>
      <w:r w:rsidR="00C65207">
        <w:rPr>
          <w:rFonts w:ascii="Times New Roman" w:hAnsi="Times New Roman" w:cs="Times New Roman"/>
          <w:sz w:val="24"/>
        </w:rPr>
        <w:t>i trošak ovršnog postupka</w:t>
      </w:r>
      <w:r w:rsidR="004977BB">
        <w:rPr>
          <w:rFonts w:ascii="Times New Roman" w:hAnsi="Times New Roman" w:cs="Times New Roman"/>
          <w:sz w:val="24"/>
        </w:rPr>
        <w:t xml:space="preserve">. </w:t>
      </w:r>
      <w:r w:rsidR="001E60CB">
        <w:rPr>
          <w:rFonts w:ascii="Times New Roman" w:hAnsi="Times New Roman" w:cs="Times New Roman"/>
          <w:sz w:val="24"/>
        </w:rPr>
        <w:t>Na predmetno Rješenje Grad je pravodobno izjavio žalbu.</w:t>
      </w:r>
    </w:p>
    <w:p w14:paraId="0DF7C319" w14:textId="016FE249" w:rsidR="00413FA7" w:rsidRPr="00C65207" w:rsidRDefault="00737B50" w:rsidP="00E70454">
      <w:pPr>
        <w:jc w:val="both"/>
        <w:rPr>
          <w:rFonts w:ascii="Times New Roman" w:hAnsi="Times New Roman" w:cs="Times New Roman"/>
          <w:sz w:val="24"/>
        </w:rPr>
      </w:pPr>
      <w:r w:rsidRPr="00C65207">
        <w:rPr>
          <w:rFonts w:ascii="Times New Roman" w:hAnsi="Times New Roman" w:cs="Times New Roman"/>
          <w:sz w:val="24"/>
        </w:rPr>
        <w:t>U svibnju 2019. godine Grad Pregrada zaprimio je Rješenje Ministarstva financija, Porezne uprave, Područnog ureda Krapina, Ispostave Krapina koji</w:t>
      </w:r>
      <w:r w:rsidR="00C65207" w:rsidRPr="00C65207">
        <w:rPr>
          <w:rFonts w:ascii="Times New Roman" w:hAnsi="Times New Roman" w:cs="Times New Roman"/>
          <w:sz w:val="24"/>
        </w:rPr>
        <w:t>m</w:t>
      </w:r>
      <w:r w:rsidRPr="00C65207">
        <w:rPr>
          <w:rFonts w:ascii="Times New Roman" w:hAnsi="Times New Roman" w:cs="Times New Roman"/>
          <w:sz w:val="24"/>
        </w:rPr>
        <w:t xml:space="preserve"> se utvrđuje da Grad Pregrada kao pravni sljednik, na ime poreznog duga iz porezni- dužničkog odnosa s pravnim prednikom </w:t>
      </w:r>
      <w:proofErr w:type="spellStart"/>
      <w:r w:rsidRPr="00C65207">
        <w:rPr>
          <w:rFonts w:ascii="Times New Roman" w:hAnsi="Times New Roman" w:cs="Times New Roman"/>
          <w:sz w:val="24"/>
        </w:rPr>
        <w:t>pok</w:t>
      </w:r>
      <w:proofErr w:type="spellEnd"/>
      <w:r w:rsidRPr="00C65207">
        <w:rPr>
          <w:rFonts w:ascii="Times New Roman" w:hAnsi="Times New Roman" w:cs="Times New Roman"/>
          <w:sz w:val="24"/>
        </w:rPr>
        <w:t xml:space="preserve">. Krešimirom </w:t>
      </w:r>
      <w:proofErr w:type="spellStart"/>
      <w:r w:rsidRPr="00C65207">
        <w:rPr>
          <w:rFonts w:ascii="Times New Roman" w:hAnsi="Times New Roman" w:cs="Times New Roman"/>
          <w:sz w:val="24"/>
        </w:rPr>
        <w:t>Knokom</w:t>
      </w:r>
      <w:proofErr w:type="spellEnd"/>
      <w:r w:rsidRPr="00C65207">
        <w:rPr>
          <w:rFonts w:ascii="Times New Roman" w:hAnsi="Times New Roman" w:cs="Times New Roman"/>
          <w:sz w:val="24"/>
        </w:rPr>
        <w:t xml:space="preserve"> duguje 49.040,86 kuna </w:t>
      </w:r>
      <w:r w:rsidR="00C65207" w:rsidRPr="00C65207">
        <w:rPr>
          <w:rFonts w:ascii="Times New Roman" w:hAnsi="Times New Roman" w:cs="Times New Roman"/>
          <w:sz w:val="24"/>
        </w:rPr>
        <w:t>uz kamate na nepravodobno uplaćeni iznos poreza. Protiv predmetnog Rješenja pravodobno je izjavljena žalba.</w:t>
      </w:r>
    </w:p>
    <w:p w14:paraId="5D9D96ED" w14:textId="77777777" w:rsidR="00CE4722" w:rsidRPr="00C94DCB" w:rsidRDefault="00BF4266" w:rsidP="00BE2719">
      <w:pPr>
        <w:pStyle w:val="Naslov3"/>
      </w:pPr>
      <w:bookmarkStart w:id="33" w:name="_Toc47679630"/>
      <w:r w:rsidRPr="00C94DCB">
        <w:t xml:space="preserve">Postupak iza pokojne Mare </w:t>
      </w:r>
      <w:proofErr w:type="spellStart"/>
      <w:r w:rsidRPr="00C94DCB">
        <w:t>Koružnjak</w:t>
      </w:r>
      <w:bookmarkEnd w:id="33"/>
      <w:proofErr w:type="spellEnd"/>
    </w:p>
    <w:p w14:paraId="01B3E156" w14:textId="77777777" w:rsidR="005122BB" w:rsidRPr="00C94DCB" w:rsidRDefault="00BF4266" w:rsidP="00E70454">
      <w:pPr>
        <w:jc w:val="both"/>
        <w:rPr>
          <w:rFonts w:ascii="Times New Roman" w:hAnsi="Times New Roman" w:cs="Times New Roman"/>
          <w:sz w:val="24"/>
        </w:rPr>
      </w:pPr>
      <w:r w:rsidRPr="00C94DCB">
        <w:rPr>
          <w:rFonts w:ascii="Times New Roman" w:hAnsi="Times New Roman" w:cs="Times New Roman"/>
          <w:sz w:val="24"/>
        </w:rPr>
        <w:t xml:space="preserve">U 2018. godini podnesen je zahtjev prema HEP Elektri Zabok za isključenje priključka na objektu na adresi  </w:t>
      </w:r>
      <w:proofErr w:type="spellStart"/>
      <w:r w:rsidRPr="00C94DCB">
        <w:rPr>
          <w:rFonts w:ascii="Times New Roman" w:hAnsi="Times New Roman" w:cs="Times New Roman"/>
          <w:sz w:val="24"/>
        </w:rPr>
        <w:t>Višnjevec</w:t>
      </w:r>
      <w:proofErr w:type="spellEnd"/>
      <w:r w:rsidRPr="00C94DCB">
        <w:rPr>
          <w:rFonts w:ascii="Times New Roman" w:hAnsi="Times New Roman" w:cs="Times New Roman"/>
          <w:sz w:val="24"/>
        </w:rPr>
        <w:t xml:space="preserve"> 5/1 Pregrada, </w:t>
      </w:r>
      <w:proofErr w:type="spellStart"/>
      <w:r w:rsidRPr="00C94DCB">
        <w:rPr>
          <w:rFonts w:ascii="Times New Roman" w:hAnsi="Times New Roman" w:cs="Times New Roman"/>
          <w:sz w:val="24"/>
        </w:rPr>
        <w:t>kčbr</w:t>
      </w:r>
      <w:proofErr w:type="spellEnd"/>
      <w:r w:rsidRPr="00C94DCB">
        <w:rPr>
          <w:rFonts w:ascii="Times New Roman" w:hAnsi="Times New Roman" w:cs="Times New Roman"/>
          <w:sz w:val="24"/>
        </w:rPr>
        <w:t>.</w:t>
      </w:r>
      <w:r w:rsidR="0048328B" w:rsidRPr="00C94DCB">
        <w:rPr>
          <w:rFonts w:ascii="Times New Roman" w:hAnsi="Times New Roman" w:cs="Times New Roman"/>
          <w:sz w:val="24"/>
        </w:rPr>
        <w:t xml:space="preserve"> 2768/3 k.o. Sopot (koja je u katastru označena kao 2768/3 i 2768/13 k.o. Sopot).</w:t>
      </w:r>
      <w:r w:rsidR="00AF20E0" w:rsidRPr="00C94DCB">
        <w:rPr>
          <w:rFonts w:ascii="Times New Roman" w:hAnsi="Times New Roman" w:cs="Times New Roman"/>
          <w:sz w:val="24"/>
        </w:rPr>
        <w:t xml:space="preserve"> </w:t>
      </w:r>
      <w:r w:rsidR="0048328B" w:rsidRPr="00C94DCB">
        <w:rPr>
          <w:rFonts w:ascii="Times New Roman" w:hAnsi="Times New Roman" w:cs="Times New Roman"/>
          <w:sz w:val="24"/>
        </w:rPr>
        <w:t>Za navedenu nekretninu</w:t>
      </w:r>
      <w:r w:rsidR="00E40B5E" w:rsidRPr="00C94DCB">
        <w:rPr>
          <w:rFonts w:ascii="Times New Roman" w:hAnsi="Times New Roman" w:cs="Times New Roman"/>
          <w:sz w:val="24"/>
        </w:rPr>
        <w:t xml:space="preserve"> i nekretninu </w:t>
      </w:r>
      <w:proofErr w:type="spellStart"/>
      <w:r w:rsidR="00E40B5E" w:rsidRPr="00C94DCB">
        <w:rPr>
          <w:rFonts w:ascii="Times New Roman" w:hAnsi="Times New Roman" w:cs="Times New Roman"/>
          <w:sz w:val="24"/>
        </w:rPr>
        <w:t>kčbr</w:t>
      </w:r>
      <w:proofErr w:type="spellEnd"/>
      <w:r w:rsidR="00E40B5E" w:rsidRPr="00C94DCB">
        <w:rPr>
          <w:rFonts w:ascii="Times New Roman" w:hAnsi="Times New Roman" w:cs="Times New Roman"/>
          <w:sz w:val="24"/>
        </w:rPr>
        <w:t xml:space="preserve"> 2774/5 k.o. Sopot</w:t>
      </w:r>
      <w:r w:rsidR="0048328B" w:rsidRPr="00C94DCB">
        <w:rPr>
          <w:rFonts w:ascii="Times New Roman" w:hAnsi="Times New Roman" w:cs="Times New Roman"/>
          <w:sz w:val="24"/>
        </w:rPr>
        <w:t xml:space="preserve"> naručen je geod</w:t>
      </w:r>
      <w:r w:rsidR="00E40B5E" w:rsidRPr="00C94DCB">
        <w:rPr>
          <w:rFonts w:ascii="Times New Roman" w:hAnsi="Times New Roman" w:cs="Times New Roman"/>
          <w:sz w:val="24"/>
        </w:rPr>
        <w:t>e</w:t>
      </w:r>
      <w:r w:rsidR="0048328B" w:rsidRPr="00C94DCB">
        <w:rPr>
          <w:rFonts w:ascii="Times New Roman" w:hAnsi="Times New Roman" w:cs="Times New Roman"/>
          <w:sz w:val="24"/>
        </w:rPr>
        <w:t>tski elaborat, zbog potrebe usklađenja stanja u zemljišnim knjigama i katastru. Također, podnesen je i zahtjev za legalizaciju objekta na predmetnoj čestici.</w:t>
      </w:r>
    </w:p>
    <w:p w14:paraId="6CD84E8C" w14:textId="77777777" w:rsidR="00BF4266" w:rsidRPr="00C94DCB" w:rsidRDefault="0048328B" w:rsidP="00E70454">
      <w:pPr>
        <w:jc w:val="both"/>
        <w:rPr>
          <w:rFonts w:ascii="Times New Roman" w:hAnsi="Times New Roman" w:cs="Times New Roman"/>
          <w:sz w:val="24"/>
        </w:rPr>
      </w:pPr>
      <w:r w:rsidRPr="00C94DCB">
        <w:rPr>
          <w:rFonts w:ascii="Times New Roman" w:hAnsi="Times New Roman" w:cs="Times New Roman"/>
          <w:sz w:val="24"/>
        </w:rPr>
        <w:t>Nadalje,</w:t>
      </w:r>
      <w:r w:rsidR="005122BB" w:rsidRPr="00C94DCB">
        <w:rPr>
          <w:rFonts w:ascii="Times New Roman" w:hAnsi="Times New Roman" w:cs="Times New Roman"/>
          <w:sz w:val="24"/>
        </w:rPr>
        <w:t xml:space="preserve"> 2018. godine</w:t>
      </w:r>
      <w:r w:rsidRPr="00C94DCB">
        <w:rPr>
          <w:rFonts w:ascii="Times New Roman" w:hAnsi="Times New Roman" w:cs="Times New Roman"/>
          <w:sz w:val="24"/>
        </w:rPr>
        <w:t xml:space="preserve"> z</w:t>
      </w:r>
      <w:r w:rsidR="00BF4266" w:rsidRPr="00C94DCB">
        <w:rPr>
          <w:rFonts w:ascii="Times New Roman" w:hAnsi="Times New Roman" w:cs="Times New Roman"/>
          <w:sz w:val="24"/>
        </w:rPr>
        <w:t xml:space="preserve">aprimljen je </w:t>
      </w:r>
      <w:r w:rsidR="005122BB" w:rsidRPr="00C94DCB">
        <w:rPr>
          <w:rFonts w:ascii="Times New Roman" w:hAnsi="Times New Roman" w:cs="Times New Roman"/>
          <w:sz w:val="24"/>
        </w:rPr>
        <w:t xml:space="preserve">i </w:t>
      </w:r>
      <w:r w:rsidR="00BF4266" w:rsidRPr="00C94DCB">
        <w:rPr>
          <w:rFonts w:ascii="Times New Roman" w:hAnsi="Times New Roman" w:cs="Times New Roman"/>
          <w:sz w:val="24"/>
        </w:rPr>
        <w:t xml:space="preserve">zahtjev za otkup nekretnine </w:t>
      </w:r>
      <w:proofErr w:type="spellStart"/>
      <w:r w:rsidR="00BF4266" w:rsidRPr="00C94DCB">
        <w:rPr>
          <w:rFonts w:ascii="Times New Roman" w:hAnsi="Times New Roman" w:cs="Times New Roman"/>
          <w:sz w:val="24"/>
        </w:rPr>
        <w:t>kčbr</w:t>
      </w:r>
      <w:proofErr w:type="spellEnd"/>
      <w:r w:rsidR="00BF4266" w:rsidRPr="00C94DCB">
        <w:rPr>
          <w:rFonts w:ascii="Times New Roman" w:hAnsi="Times New Roman" w:cs="Times New Roman"/>
          <w:sz w:val="24"/>
        </w:rPr>
        <w:t xml:space="preserve"> 2774/5 k.o. Sopot, </w:t>
      </w:r>
      <w:proofErr w:type="spellStart"/>
      <w:r w:rsidR="00BF4266" w:rsidRPr="00C94DCB">
        <w:rPr>
          <w:rFonts w:ascii="Times New Roman" w:hAnsi="Times New Roman" w:cs="Times New Roman"/>
          <w:sz w:val="24"/>
        </w:rPr>
        <w:t>nasljeđene</w:t>
      </w:r>
      <w:proofErr w:type="spellEnd"/>
      <w:r w:rsidR="00BF4266" w:rsidRPr="00C94DCB">
        <w:rPr>
          <w:rFonts w:ascii="Times New Roman" w:hAnsi="Times New Roman" w:cs="Times New Roman"/>
          <w:sz w:val="24"/>
        </w:rPr>
        <w:t xml:space="preserve"> iza pokojne, te je za istu izrađen Procjembeni elaborat. Elaborat je izrađen po nalogu zainteresirane stranke za otkup</w:t>
      </w:r>
      <w:r w:rsidR="005122BB" w:rsidRPr="00C94DCB">
        <w:rPr>
          <w:rFonts w:ascii="Times New Roman" w:hAnsi="Times New Roman" w:cs="Times New Roman"/>
          <w:sz w:val="24"/>
        </w:rPr>
        <w:t xml:space="preserve">, a izrađen je </w:t>
      </w:r>
      <w:r w:rsidR="00AF20E0" w:rsidRPr="00C94DCB">
        <w:rPr>
          <w:rFonts w:ascii="Times New Roman" w:hAnsi="Times New Roman" w:cs="Times New Roman"/>
          <w:sz w:val="24"/>
        </w:rPr>
        <w:t>od strane Stalnog sudskog vještaka za poljodjelstvo i procjenu poljoprivrednog zem</w:t>
      </w:r>
      <w:r w:rsidR="005122BB" w:rsidRPr="00C94DCB">
        <w:rPr>
          <w:rFonts w:ascii="Times New Roman" w:hAnsi="Times New Roman" w:cs="Times New Roman"/>
          <w:sz w:val="24"/>
        </w:rPr>
        <w:t>l</w:t>
      </w:r>
      <w:r w:rsidR="00AF20E0" w:rsidRPr="00C94DCB">
        <w:rPr>
          <w:rFonts w:ascii="Times New Roman" w:hAnsi="Times New Roman" w:cs="Times New Roman"/>
          <w:sz w:val="24"/>
        </w:rPr>
        <w:t>jišta</w:t>
      </w:r>
      <w:r w:rsidR="005122BB" w:rsidRPr="00C94DCB">
        <w:rPr>
          <w:rFonts w:ascii="Times New Roman" w:hAnsi="Times New Roman" w:cs="Times New Roman"/>
          <w:sz w:val="24"/>
        </w:rPr>
        <w:t xml:space="preserve">, Kantoci </w:t>
      </w:r>
      <w:proofErr w:type="spellStart"/>
      <w:r w:rsidR="005122BB" w:rsidRPr="00C94DCB">
        <w:rPr>
          <w:rFonts w:ascii="Times New Roman" w:hAnsi="Times New Roman" w:cs="Times New Roman"/>
          <w:sz w:val="24"/>
        </w:rPr>
        <w:t>Nenada,dipl.ing.agr</w:t>
      </w:r>
      <w:proofErr w:type="spellEnd"/>
      <w:r w:rsidR="005122BB" w:rsidRPr="00C94DCB">
        <w:rPr>
          <w:rFonts w:ascii="Times New Roman" w:hAnsi="Times New Roman" w:cs="Times New Roman"/>
          <w:sz w:val="24"/>
        </w:rPr>
        <w:t>. (ožujak 2018.).</w:t>
      </w:r>
    </w:p>
    <w:p w14:paraId="414A3471" w14:textId="77777777" w:rsidR="005122BB" w:rsidRPr="00C94DCB" w:rsidRDefault="005122BB" w:rsidP="00E70454">
      <w:pPr>
        <w:jc w:val="both"/>
        <w:rPr>
          <w:rFonts w:ascii="Times New Roman" w:hAnsi="Times New Roman" w:cs="Times New Roman"/>
          <w:sz w:val="24"/>
        </w:rPr>
      </w:pPr>
      <w:r w:rsidRPr="00C94DCB">
        <w:rPr>
          <w:rFonts w:ascii="Times New Roman" w:hAnsi="Times New Roman" w:cs="Times New Roman"/>
          <w:sz w:val="24"/>
        </w:rPr>
        <w:lastRenderedPageBreak/>
        <w:t xml:space="preserve">U ožujku 2018. godine gosp. Darko </w:t>
      </w:r>
      <w:proofErr w:type="spellStart"/>
      <w:r w:rsidRPr="00C94DCB">
        <w:rPr>
          <w:rFonts w:ascii="Times New Roman" w:hAnsi="Times New Roman" w:cs="Times New Roman"/>
          <w:sz w:val="24"/>
        </w:rPr>
        <w:t>Koružnjak</w:t>
      </w:r>
      <w:proofErr w:type="spellEnd"/>
      <w:r w:rsidRPr="00C94DCB">
        <w:rPr>
          <w:rFonts w:ascii="Times New Roman" w:hAnsi="Times New Roman" w:cs="Times New Roman"/>
          <w:sz w:val="24"/>
        </w:rPr>
        <w:t xml:space="preserve"> pokrenuo je </w:t>
      </w:r>
      <w:proofErr w:type="spellStart"/>
      <w:r w:rsidRPr="00C94DCB">
        <w:rPr>
          <w:rFonts w:ascii="Times New Roman" w:hAnsi="Times New Roman" w:cs="Times New Roman"/>
          <w:sz w:val="24"/>
        </w:rPr>
        <w:t>zk</w:t>
      </w:r>
      <w:proofErr w:type="spellEnd"/>
      <w:r w:rsidRPr="00C94DCB">
        <w:rPr>
          <w:rFonts w:ascii="Times New Roman" w:hAnsi="Times New Roman" w:cs="Times New Roman"/>
          <w:sz w:val="24"/>
        </w:rPr>
        <w:t xml:space="preserve">. ispravni postupak za nekretninu označenu kao </w:t>
      </w:r>
      <w:proofErr w:type="spellStart"/>
      <w:r w:rsidRPr="00C94DCB">
        <w:rPr>
          <w:rFonts w:ascii="Times New Roman" w:hAnsi="Times New Roman" w:cs="Times New Roman"/>
          <w:sz w:val="24"/>
        </w:rPr>
        <w:t>kčbr</w:t>
      </w:r>
      <w:proofErr w:type="spellEnd"/>
      <w:r w:rsidRPr="00C94DCB">
        <w:rPr>
          <w:rFonts w:ascii="Times New Roman" w:hAnsi="Times New Roman" w:cs="Times New Roman"/>
          <w:sz w:val="24"/>
        </w:rPr>
        <w:t xml:space="preserve">. 2772/1 kuća br.30 u Višnjevcu površine 249 </w:t>
      </w:r>
      <w:proofErr w:type="spellStart"/>
      <w:r w:rsidRPr="00C94DCB">
        <w:rPr>
          <w:rFonts w:ascii="Times New Roman" w:hAnsi="Times New Roman" w:cs="Times New Roman"/>
          <w:sz w:val="24"/>
        </w:rPr>
        <w:t>čhv</w:t>
      </w:r>
      <w:proofErr w:type="spellEnd"/>
      <w:r w:rsidRPr="00C94DCB">
        <w:rPr>
          <w:rFonts w:ascii="Times New Roman" w:hAnsi="Times New Roman" w:cs="Times New Roman"/>
          <w:sz w:val="24"/>
        </w:rPr>
        <w:t xml:space="preserve">,  koja je bila obuhvaćena Rješenjem o nasljeđivanju iza pokojne Mare </w:t>
      </w:r>
      <w:proofErr w:type="spellStart"/>
      <w:r w:rsidRPr="00C94DCB">
        <w:rPr>
          <w:rFonts w:ascii="Times New Roman" w:hAnsi="Times New Roman" w:cs="Times New Roman"/>
          <w:sz w:val="24"/>
        </w:rPr>
        <w:t>Koružnjak</w:t>
      </w:r>
      <w:proofErr w:type="spellEnd"/>
      <w:r w:rsidRPr="00C94DCB">
        <w:rPr>
          <w:rFonts w:ascii="Times New Roman" w:hAnsi="Times New Roman" w:cs="Times New Roman"/>
          <w:sz w:val="24"/>
        </w:rPr>
        <w:t xml:space="preserve">. U stvarnosti je predmetnu nekretninu uživao gosp. Darko </w:t>
      </w:r>
      <w:proofErr w:type="spellStart"/>
      <w:r w:rsidRPr="00C94DCB">
        <w:rPr>
          <w:rFonts w:ascii="Times New Roman" w:hAnsi="Times New Roman" w:cs="Times New Roman"/>
          <w:sz w:val="24"/>
        </w:rPr>
        <w:t>Koružnjak</w:t>
      </w:r>
      <w:proofErr w:type="spellEnd"/>
      <w:r w:rsidRPr="00C94DCB">
        <w:rPr>
          <w:rFonts w:ascii="Times New Roman" w:hAnsi="Times New Roman" w:cs="Times New Roman"/>
          <w:sz w:val="24"/>
        </w:rPr>
        <w:t>, ali stanje u zemljišnim knjigama nije odgovarala stvarnom stanju.</w:t>
      </w:r>
    </w:p>
    <w:p w14:paraId="56CAACE4" w14:textId="77777777" w:rsidR="005122BB" w:rsidRPr="00C94DCB" w:rsidRDefault="005122BB" w:rsidP="00E70454">
      <w:pPr>
        <w:jc w:val="both"/>
        <w:rPr>
          <w:rFonts w:ascii="Times New Roman" w:hAnsi="Times New Roman" w:cs="Times New Roman"/>
          <w:sz w:val="24"/>
        </w:rPr>
      </w:pPr>
      <w:r w:rsidRPr="00C94DCB">
        <w:rPr>
          <w:rFonts w:ascii="Times New Roman" w:hAnsi="Times New Roman" w:cs="Times New Roman"/>
          <w:sz w:val="24"/>
        </w:rPr>
        <w:t>2019.</w:t>
      </w:r>
    </w:p>
    <w:p w14:paraId="38577880" w14:textId="77777777" w:rsidR="005122BB" w:rsidRPr="00C94DCB" w:rsidRDefault="005122BB" w:rsidP="00E70454">
      <w:pPr>
        <w:jc w:val="both"/>
        <w:rPr>
          <w:rFonts w:ascii="Times New Roman" w:hAnsi="Times New Roman" w:cs="Times New Roman"/>
          <w:sz w:val="24"/>
        </w:rPr>
      </w:pPr>
      <w:r w:rsidRPr="00C94DCB">
        <w:rPr>
          <w:rFonts w:ascii="Times New Roman" w:hAnsi="Times New Roman" w:cs="Times New Roman"/>
          <w:sz w:val="24"/>
        </w:rPr>
        <w:t xml:space="preserve">Postupak ispravka zemljišnih knjiga pokrenut od strane gosp. </w:t>
      </w:r>
      <w:proofErr w:type="spellStart"/>
      <w:r w:rsidRPr="00C94DCB">
        <w:rPr>
          <w:rFonts w:ascii="Times New Roman" w:hAnsi="Times New Roman" w:cs="Times New Roman"/>
          <w:sz w:val="24"/>
        </w:rPr>
        <w:t>Koružnjaka</w:t>
      </w:r>
      <w:proofErr w:type="spellEnd"/>
      <w:r w:rsidRPr="00C94DCB">
        <w:rPr>
          <w:rFonts w:ascii="Times New Roman" w:hAnsi="Times New Roman" w:cs="Times New Roman"/>
          <w:sz w:val="24"/>
        </w:rPr>
        <w:t xml:space="preserve"> završen je u prosincu 2019. godine u njegovu korist.</w:t>
      </w:r>
    </w:p>
    <w:p w14:paraId="0EB69FE5" w14:textId="77777777" w:rsidR="005122BB" w:rsidRPr="00C94DCB" w:rsidRDefault="005122BB" w:rsidP="00E70454">
      <w:pPr>
        <w:jc w:val="both"/>
        <w:rPr>
          <w:rFonts w:ascii="Times New Roman" w:hAnsi="Times New Roman" w:cs="Times New Roman"/>
          <w:sz w:val="24"/>
        </w:rPr>
      </w:pPr>
      <w:r w:rsidRPr="00C94DCB">
        <w:rPr>
          <w:rFonts w:ascii="Times New Roman" w:hAnsi="Times New Roman" w:cs="Times New Roman"/>
          <w:sz w:val="24"/>
        </w:rPr>
        <w:t>U</w:t>
      </w:r>
      <w:r w:rsidR="00782A83" w:rsidRPr="00C94DCB">
        <w:rPr>
          <w:rFonts w:ascii="Times New Roman" w:hAnsi="Times New Roman" w:cs="Times New Roman"/>
          <w:sz w:val="24"/>
        </w:rPr>
        <w:t xml:space="preserve"> veljači</w:t>
      </w:r>
      <w:r w:rsidRPr="00C94DCB">
        <w:rPr>
          <w:rFonts w:ascii="Times New Roman" w:hAnsi="Times New Roman" w:cs="Times New Roman"/>
          <w:sz w:val="24"/>
        </w:rPr>
        <w:t xml:space="preserve"> 2019. godin</w:t>
      </w:r>
      <w:r w:rsidR="00782A83" w:rsidRPr="00C94DCB">
        <w:rPr>
          <w:rFonts w:ascii="Times New Roman" w:hAnsi="Times New Roman" w:cs="Times New Roman"/>
          <w:sz w:val="24"/>
        </w:rPr>
        <w:t>e</w:t>
      </w:r>
      <w:r w:rsidRPr="00C94DCB">
        <w:rPr>
          <w:rFonts w:ascii="Times New Roman" w:hAnsi="Times New Roman" w:cs="Times New Roman"/>
          <w:sz w:val="24"/>
        </w:rPr>
        <w:t xml:space="preserve"> zaprimljeno je i Rješenje o izvedenom stanju, kojim je ozakonjena jednostavna stambena zgrada na adresi </w:t>
      </w:r>
      <w:proofErr w:type="spellStart"/>
      <w:r w:rsidRPr="00C94DCB">
        <w:rPr>
          <w:rFonts w:ascii="Times New Roman" w:hAnsi="Times New Roman" w:cs="Times New Roman"/>
          <w:sz w:val="24"/>
        </w:rPr>
        <w:t>Višnjevec</w:t>
      </w:r>
      <w:proofErr w:type="spellEnd"/>
      <w:r w:rsidRPr="00C94DCB">
        <w:rPr>
          <w:rFonts w:ascii="Times New Roman" w:hAnsi="Times New Roman" w:cs="Times New Roman"/>
          <w:sz w:val="24"/>
        </w:rPr>
        <w:t xml:space="preserve"> 5/1, Pregrada.</w:t>
      </w:r>
    </w:p>
    <w:p w14:paraId="0F20BC0E" w14:textId="77777777" w:rsidR="00782A83" w:rsidRPr="00C94DCB" w:rsidRDefault="00782A83" w:rsidP="00E70454">
      <w:pPr>
        <w:jc w:val="both"/>
        <w:rPr>
          <w:rFonts w:ascii="Times New Roman" w:hAnsi="Times New Roman" w:cs="Times New Roman"/>
          <w:sz w:val="24"/>
        </w:rPr>
      </w:pPr>
      <w:r w:rsidRPr="00C94DCB">
        <w:rPr>
          <w:rFonts w:ascii="Times New Roman" w:hAnsi="Times New Roman" w:cs="Times New Roman"/>
          <w:sz w:val="24"/>
        </w:rPr>
        <w:t xml:space="preserve">U svibnju 2019. izrađen je geodetski elaborat za </w:t>
      </w:r>
      <w:proofErr w:type="spellStart"/>
      <w:r w:rsidRPr="00C94DCB">
        <w:rPr>
          <w:rFonts w:ascii="Times New Roman" w:hAnsi="Times New Roman" w:cs="Times New Roman"/>
          <w:sz w:val="24"/>
        </w:rPr>
        <w:t>kčbr</w:t>
      </w:r>
      <w:proofErr w:type="spellEnd"/>
      <w:r w:rsidRPr="00C94DCB">
        <w:rPr>
          <w:rFonts w:ascii="Times New Roman" w:hAnsi="Times New Roman" w:cs="Times New Roman"/>
          <w:sz w:val="24"/>
        </w:rPr>
        <w:t>. 1542/3, 2768/8, 2768/13, 2772/1, 2774/5 k.o. Sopot za potrebe provođenja promjena u katastru.</w:t>
      </w:r>
    </w:p>
    <w:p w14:paraId="75DB30D6" w14:textId="19DC1818" w:rsidR="00782A83" w:rsidRDefault="00782A83" w:rsidP="00E70454">
      <w:pPr>
        <w:jc w:val="both"/>
        <w:rPr>
          <w:rFonts w:ascii="Times New Roman" w:hAnsi="Times New Roman" w:cs="Times New Roman"/>
          <w:sz w:val="24"/>
        </w:rPr>
      </w:pPr>
      <w:r w:rsidRPr="00C94DCB">
        <w:rPr>
          <w:rFonts w:ascii="Times New Roman" w:hAnsi="Times New Roman" w:cs="Times New Roman"/>
          <w:sz w:val="24"/>
        </w:rPr>
        <w:t xml:space="preserve">Također, pokrenut je </w:t>
      </w:r>
      <w:proofErr w:type="spellStart"/>
      <w:r w:rsidRPr="00C94DCB">
        <w:rPr>
          <w:rFonts w:ascii="Times New Roman" w:hAnsi="Times New Roman" w:cs="Times New Roman"/>
          <w:sz w:val="24"/>
        </w:rPr>
        <w:t>zk.ispravni</w:t>
      </w:r>
      <w:proofErr w:type="spellEnd"/>
      <w:r w:rsidRPr="00C94DCB">
        <w:rPr>
          <w:rFonts w:ascii="Times New Roman" w:hAnsi="Times New Roman" w:cs="Times New Roman"/>
          <w:sz w:val="24"/>
        </w:rPr>
        <w:t xml:space="preserve"> postupak za </w:t>
      </w:r>
      <w:proofErr w:type="spellStart"/>
      <w:r w:rsidRPr="00C94DCB">
        <w:rPr>
          <w:rFonts w:ascii="Times New Roman" w:hAnsi="Times New Roman" w:cs="Times New Roman"/>
          <w:sz w:val="24"/>
        </w:rPr>
        <w:t>kčbr</w:t>
      </w:r>
      <w:proofErr w:type="spellEnd"/>
      <w:r w:rsidRPr="00C94DCB">
        <w:rPr>
          <w:rFonts w:ascii="Times New Roman" w:hAnsi="Times New Roman" w:cs="Times New Roman"/>
          <w:sz w:val="24"/>
        </w:rPr>
        <w:t xml:space="preserve">. 2774/5 k.o. Sopot, kako bi se ista mogla nakon provedbe prodati sukladno dostavljenom zahtjevu za kupnju. U samom postupku Grad Pregradu zastupala je odvjetnica Nataša Bratković iz Zaboka. Osim prethodno navedene čestice, </w:t>
      </w:r>
      <w:proofErr w:type="spellStart"/>
      <w:r w:rsidRPr="00C94DCB">
        <w:rPr>
          <w:rFonts w:ascii="Times New Roman" w:hAnsi="Times New Roman" w:cs="Times New Roman"/>
          <w:sz w:val="24"/>
        </w:rPr>
        <w:t>zk</w:t>
      </w:r>
      <w:proofErr w:type="spellEnd"/>
      <w:r w:rsidRPr="00C94DCB">
        <w:rPr>
          <w:rFonts w:ascii="Times New Roman" w:hAnsi="Times New Roman" w:cs="Times New Roman"/>
          <w:sz w:val="24"/>
        </w:rPr>
        <w:t>.</w:t>
      </w:r>
      <w:r w:rsidR="00C94DCB" w:rsidRPr="00C94DCB">
        <w:rPr>
          <w:rFonts w:ascii="Times New Roman" w:hAnsi="Times New Roman" w:cs="Times New Roman"/>
          <w:sz w:val="24"/>
        </w:rPr>
        <w:t xml:space="preserve"> </w:t>
      </w:r>
      <w:r w:rsidRPr="00C94DCB">
        <w:rPr>
          <w:rFonts w:ascii="Times New Roman" w:hAnsi="Times New Roman" w:cs="Times New Roman"/>
          <w:sz w:val="24"/>
        </w:rPr>
        <w:t xml:space="preserve">ispravnim postupkom obuhvaćene su i </w:t>
      </w:r>
      <w:proofErr w:type="spellStart"/>
      <w:r w:rsidR="00C94DCB" w:rsidRPr="00C94DCB">
        <w:rPr>
          <w:rFonts w:ascii="Times New Roman" w:hAnsi="Times New Roman" w:cs="Times New Roman"/>
          <w:sz w:val="24"/>
        </w:rPr>
        <w:t>kčbr</w:t>
      </w:r>
      <w:proofErr w:type="spellEnd"/>
      <w:r w:rsidR="00C94DCB" w:rsidRPr="00C94DCB">
        <w:rPr>
          <w:rFonts w:ascii="Times New Roman" w:hAnsi="Times New Roman" w:cs="Times New Roman"/>
          <w:sz w:val="24"/>
        </w:rPr>
        <w:t>. 1542/3, 2768/3, 2768/8, 2772/1, 2773/1,2774/4, 2774/5, sve k.o. Sopot.</w:t>
      </w:r>
    </w:p>
    <w:p w14:paraId="2B951F05" w14:textId="42C306A1" w:rsidR="005E095A" w:rsidRPr="00F22CC8" w:rsidRDefault="005E095A" w:rsidP="00BE2719">
      <w:pPr>
        <w:pStyle w:val="Naslov3"/>
      </w:pPr>
      <w:bookmarkStart w:id="34" w:name="_Toc47679631"/>
      <w:r w:rsidRPr="00F22CC8">
        <w:t xml:space="preserve">Postupak iza pokojnog Petra </w:t>
      </w:r>
      <w:proofErr w:type="spellStart"/>
      <w:r w:rsidRPr="00F22CC8">
        <w:t>Mežnarića</w:t>
      </w:r>
      <w:bookmarkEnd w:id="34"/>
      <w:proofErr w:type="spellEnd"/>
    </w:p>
    <w:p w14:paraId="4EE21B84" w14:textId="387BA309" w:rsidR="005E095A" w:rsidRDefault="005E095A" w:rsidP="00E70454">
      <w:pPr>
        <w:jc w:val="both"/>
        <w:rPr>
          <w:rFonts w:ascii="Times New Roman" w:hAnsi="Times New Roman" w:cs="Times New Roman"/>
          <w:sz w:val="24"/>
        </w:rPr>
      </w:pPr>
      <w:r>
        <w:rPr>
          <w:rFonts w:ascii="Times New Roman" w:hAnsi="Times New Roman" w:cs="Times New Roman"/>
          <w:sz w:val="24"/>
        </w:rPr>
        <w:t>Dana 22.08.2019. godine zatražen je podatak od FINA-e o blokadi računa i novčanih sredstava pokojnog iz njihova Očevidnika redoslijeda osnova za plaćanje. Prema dobivenim podacima pokojni nije ima blokirane račune.</w:t>
      </w:r>
    </w:p>
    <w:p w14:paraId="7A2A74E5" w14:textId="36DF43EF" w:rsidR="005E095A" w:rsidRDefault="005E095A" w:rsidP="00E70454">
      <w:pPr>
        <w:jc w:val="both"/>
        <w:rPr>
          <w:rFonts w:ascii="Times New Roman" w:hAnsi="Times New Roman" w:cs="Times New Roman"/>
          <w:sz w:val="24"/>
        </w:rPr>
      </w:pPr>
      <w:r>
        <w:rPr>
          <w:rFonts w:ascii="Times New Roman" w:hAnsi="Times New Roman" w:cs="Times New Roman"/>
          <w:sz w:val="24"/>
        </w:rPr>
        <w:t xml:space="preserve">Dana 22.08.2019. godine poslan je dopis Ministarstvu za demografiju, obitelj, mlade i socijalnu politiku za brisanje zabilježbe na nekretninama koje su dio </w:t>
      </w:r>
      <w:proofErr w:type="spellStart"/>
      <w:r>
        <w:rPr>
          <w:rFonts w:ascii="Times New Roman" w:hAnsi="Times New Roman" w:cs="Times New Roman"/>
          <w:sz w:val="24"/>
        </w:rPr>
        <w:t>ošasne</w:t>
      </w:r>
      <w:proofErr w:type="spellEnd"/>
      <w:r>
        <w:rPr>
          <w:rFonts w:ascii="Times New Roman" w:hAnsi="Times New Roman" w:cs="Times New Roman"/>
          <w:sz w:val="24"/>
        </w:rPr>
        <w:t xml:space="preserve"> imovine iza pokojnog, međutim Grad Pregrada još nije zaprimio odgovor nadležnog Ministarstva.</w:t>
      </w:r>
    </w:p>
    <w:p w14:paraId="2E3DE604" w14:textId="003D20DC" w:rsidR="00F22CC8" w:rsidRDefault="00F22CC8" w:rsidP="00BE2719">
      <w:pPr>
        <w:pStyle w:val="Naslov3"/>
      </w:pPr>
      <w:bookmarkStart w:id="35" w:name="_Toc47679632"/>
      <w:r w:rsidRPr="00F22CC8">
        <w:t>Postupak iza pokojne Božice Krizmanić</w:t>
      </w:r>
      <w:bookmarkEnd w:id="35"/>
    </w:p>
    <w:p w14:paraId="44223F56" w14:textId="0BC038CE" w:rsidR="00F22CC8" w:rsidRDefault="00DB17F2" w:rsidP="00E70454">
      <w:pPr>
        <w:jc w:val="both"/>
        <w:rPr>
          <w:rFonts w:ascii="Times New Roman" w:hAnsi="Times New Roman" w:cs="Times New Roman"/>
          <w:sz w:val="24"/>
        </w:rPr>
      </w:pPr>
      <w:r>
        <w:rPr>
          <w:rFonts w:ascii="Times New Roman" w:hAnsi="Times New Roman" w:cs="Times New Roman"/>
          <w:sz w:val="24"/>
        </w:rPr>
        <w:t>Ostavinska imovina iza pokojne sadržana je od pokretnina, odnosno novčanih sredstava na bankovnim računima otvorenim kod Zagrebačke banke, te po polici životnog osiguranja Croatia osiguranja d.d.</w:t>
      </w:r>
    </w:p>
    <w:p w14:paraId="684FFCAB" w14:textId="1C733FCC" w:rsidR="00DB17F2" w:rsidRDefault="00DB17F2" w:rsidP="00E70454">
      <w:pPr>
        <w:jc w:val="both"/>
        <w:rPr>
          <w:rFonts w:ascii="Times New Roman" w:hAnsi="Times New Roman" w:cs="Times New Roman"/>
          <w:sz w:val="24"/>
        </w:rPr>
      </w:pPr>
      <w:r>
        <w:rPr>
          <w:rFonts w:ascii="Times New Roman" w:hAnsi="Times New Roman" w:cs="Times New Roman"/>
          <w:sz w:val="24"/>
        </w:rPr>
        <w:t>Sukladno navedenom Grad Pregrada je pristupio postupku zatvaranja predmetnih računa iza pokojne.</w:t>
      </w:r>
    </w:p>
    <w:p w14:paraId="0C6342D1" w14:textId="55639D6D" w:rsidR="003200AA" w:rsidRDefault="003200AA" w:rsidP="00E70454">
      <w:pPr>
        <w:jc w:val="both"/>
        <w:rPr>
          <w:rFonts w:ascii="Times New Roman" w:hAnsi="Times New Roman" w:cs="Times New Roman"/>
          <w:sz w:val="24"/>
        </w:rPr>
      </w:pPr>
      <w:r>
        <w:rPr>
          <w:rFonts w:ascii="Times New Roman" w:hAnsi="Times New Roman" w:cs="Times New Roman"/>
          <w:sz w:val="24"/>
        </w:rPr>
        <w:t xml:space="preserve">Od FINA-e je zatražen podatak o blokadi računa i novčanih sredstava, te je dobivena informacija o blokadi na temelju troškova prekršajnog postupka. U vezi navedenog Grad Pregrada kontaktirao je sud, odnosno suca gosp. Mladena Profetu, te ga upoznao sa činjenicom smrti pokojne te prelaska </w:t>
      </w:r>
      <w:proofErr w:type="spellStart"/>
      <w:r>
        <w:rPr>
          <w:rFonts w:ascii="Times New Roman" w:hAnsi="Times New Roman" w:cs="Times New Roman"/>
          <w:sz w:val="24"/>
        </w:rPr>
        <w:t>ošasne</w:t>
      </w:r>
      <w:proofErr w:type="spellEnd"/>
      <w:r>
        <w:rPr>
          <w:rFonts w:ascii="Times New Roman" w:hAnsi="Times New Roman" w:cs="Times New Roman"/>
          <w:sz w:val="24"/>
        </w:rPr>
        <w:t xml:space="preserve"> ostavine na Grad Pregradu. </w:t>
      </w:r>
      <w:r w:rsidR="008D0FC5">
        <w:rPr>
          <w:rFonts w:ascii="Times New Roman" w:hAnsi="Times New Roman" w:cs="Times New Roman"/>
          <w:sz w:val="24"/>
        </w:rPr>
        <w:t>Na temelju navedenog Grad Pregrada zaprimio je obavijest suda od donošenju Rješenja o obustavi izvršenja troškova, odnosno skidanju blokade sa računa pokojne.</w:t>
      </w:r>
    </w:p>
    <w:p w14:paraId="63A2A81D" w14:textId="099DA3B2" w:rsidR="00DB17F2" w:rsidRDefault="00DB17F2" w:rsidP="00E70454">
      <w:pPr>
        <w:jc w:val="both"/>
        <w:rPr>
          <w:rFonts w:ascii="Times New Roman" w:hAnsi="Times New Roman" w:cs="Times New Roman"/>
          <w:sz w:val="24"/>
        </w:rPr>
      </w:pPr>
      <w:r>
        <w:rPr>
          <w:rFonts w:ascii="Times New Roman" w:hAnsi="Times New Roman" w:cs="Times New Roman"/>
          <w:sz w:val="24"/>
        </w:rPr>
        <w:lastRenderedPageBreak/>
        <w:t>Od Croatia osiguranja d.d.</w:t>
      </w:r>
      <w:r w:rsidR="008D0FC5">
        <w:rPr>
          <w:rFonts w:ascii="Times New Roman" w:hAnsi="Times New Roman" w:cs="Times New Roman"/>
          <w:sz w:val="24"/>
        </w:rPr>
        <w:t>, na temelju dopisa koji je Grad Pregrada uputio u vezi police životnog osiguranja,</w:t>
      </w:r>
      <w:r>
        <w:rPr>
          <w:rFonts w:ascii="Times New Roman" w:hAnsi="Times New Roman" w:cs="Times New Roman"/>
          <w:sz w:val="24"/>
        </w:rPr>
        <w:t xml:space="preserve"> zaprimljen je odgovor kako ne postoji obveza osiguratelja za isplatu zbog ne plaćanja dospjelih premija osiguranja.</w:t>
      </w:r>
    </w:p>
    <w:p w14:paraId="3D5B3BBF" w14:textId="1D05786D" w:rsidR="008D0FC5" w:rsidRDefault="008D0FC5" w:rsidP="00E70454">
      <w:pPr>
        <w:jc w:val="both"/>
        <w:rPr>
          <w:rFonts w:ascii="Times New Roman" w:hAnsi="Times New Roman" w:cs="Times New Roman"/>
          <w:sz w:val="24"/>
        </w:rPr>
      </w:pPr>
      <w:r>
        <w:rPr>
          <w:rFonts w:ascii="Times New Roman" w:hAnsi="Times New Roman" w:cs="Times New Roman"/>
          <w:sz w:val="24"/>
        </w:rPr>
        <w:t>Nadalje, Grad Pregrada je krajem prosinca zaprimio dopis Croatia osiguranja, odnosno regresni zahtjev za isplatu dugovanja po kreditu, iza pokojne Božice Krizmanić, u tadašnjem iznosu od 18.278,72 kune. Na navedeni zahtjev poslan je odgovor Grada kako ukupan iznos naslijeđene imovine iza pokojne iznosi 903,57 kuna, te da Grad sukladno odredbama važećeg Zakona o nasljeđivanju odgovara za ostavitelje dugove u visini naslijeđene imovine.</w:t>
      </w:r>
    </w:p>
    <w:p w14:paraId="1F4262AA" w14:textId="10EE4E0B" w:rsidR="008F6584" w:rsidRDefault="008F6584" w:rsidP="00BE2719">
      <w:pPr>
        <w:pStyle w:val="Naslov3"/>
      </w:pPr>
      <w:bookmarkStart w:id="36" w:name="_Toc47679633"/>
      <w:r w:rsidRPr="00F22CC8">
        <w:t xml:space="preserve">Postupak iza pokojne </w:t>
      </w:r>
      <w:r>
        <w:t xml:space="preserve">Marjana </w:t>
      </w:r>
      <w:proofErr w:type="spellStart"/>
      <w:r>
        <w:t>Vnuka</w:t>
      </w:r>
      <w:bookmarkEnd w:id="36"/>
      <w:proofErr w:type="spellEnd"/>
    </w:p>
    <w:p w14:paraId="2134AB21" w14:textId="144ED5FA" w:rsidR="008F6584" w:rsidRDefault="00887D8E" w:rsidP="008F6584">
      <w:pPr>
        <w:jc w:val="both"/>
        <w:rPr>
          <w:rFonts w:ascii="Times New Roman" w:hAnsi="Times New Roman" w:cs="Times New Roman"/>
          <w:sz w:val="24"/>
        </w:rPr>
      </w:pPr>
      <w:r>
        <w:rPr>
          <w:rFonts w:ascii="Times New Roman" w:hAnsi="Times New Roman" w:cs="Times New Roman"/>
          <w:sz w:val="24"/>
        </w:rPr>
        <w:t xml:space="preserve">Iza pokojnog Vnuk Marjana, </w:t>
      </w:r>
      <w:r w:rsidR="008B68C0">
        <w:rPr>
          <w:rFonts w:ascii="Times New Roman" w:hAnsi="Times New Roman" w:cs="Times New Roman"/>
          <w:sz w:val="24"/>
        </w:rPr>
        <w:t xml:space="preserve">u prosincu 2019. godine </w:t>
      </w:r>
      <w:r>
        <w:rPr>
          <w:rFonts w:ascii="Times New Roman" w:hAnsi="Times New Roman" w:cs="Times New Roman"/>
          <w:sz w:val="24"/>
        </w:rPr>
        <w:t>zatraženo je izvršenje Rješenja:</w:t>
      </w:r>
    </w:p>
    <w:p w14:paraId="7795A9ED" w14:textId="1A9E4782" w:rsidR="00887D8E" w:rsidRDefault="00887D8E" w:rsidP="00887D8E">
      <w:pPr>
        <w:pStyle w:val="Odlomakpopisa"/>
        <w:numPr>
          <w:ilvl w:val="0"/>
          <w:numId w:val="40"/>
        </w:numPr>
        <w:jc w:val="both"/>
        <w:rPr>
          <w:rFonts w:ascii="Times New Roman" w:hAnsi="Times New Roman" w:cs="Times New Roman"/>
          <w:sz w:val="24"/>
        </w:rPr>
      </w:pPr>
      <w:r>
        <w:rPr>
          <w:rFonts w:ascii="Times New Roman" w:hAnsi="Times New Roman" w:cs="Times New Roman"/>
          <w:sz w:val="24"/>
        </w:rPr>
        <w:t>pravo korištenja grobnih mjesta na groblju Pregrada- Niskogradnja d.o.o.</w:t>
      </w:r>
    </w:p>
    <w:p w14:paraId="75E9A3EB" w14:textId="0743DE91" w:rsidR="008F6584" w:rsidRPr="008B68C0" w:rsidRDefault="008B68C0" w:rsidP="00E70454">
      <w:pPr>
        <w:pStyle w:val="Odlomakpopisa"/>
        <w:numPr>
          <w:ilvl w:val="0"/>
          <w:numId w:val="40"/>
        </w:numPr>
        <w:jc w:val="both"/>
        <w:rPr>
          <w:rFonts w:ascii="Times New Roman" w:hAnsi="Times New Roman" w:cs="Times New Roman"/>
          <w:sz w:val="24"/>
        </w:rPr>
      </w:pPr>
      <w:r>
        <w:rPr>
          <w:rFonts w:ascii="Times New Roman" w:hAnsi="Times New Roman" w:cs="Times New Roman"/>
          <w:sz w:val="24"/>
        </w:rPr>
        <w:t>isplata novčanih sredstava sa bankovnih računa- HPB d.d. i Zagrebačka banka d.d., te zatvaranje bankovnih računa pokojnog.</w:t>
      </w:r>
    </w:p>
    <w:p w14:paraId="79F077EC" w14:textId="3F23A4D1" w:rsidR="00BF0BF1" w:rsidRPr="00BE2719" w:rsidRDefault="006201B7" w:rsidP="00BE2719">
      <w:pPr>
        <w:pStyle w:val="Naslov1"/>
      </w:pPr>
      <w:bookmarkStart w:id="37" w:name="_Toc47679634"/>
      <w:r w:rsidRPr="00BE2719">
        <w:t>VII. OSTALO</w:t>
      </w:r>
      <w:bookmarkEnd w:id="37"/>
    </w:p>
    <w:p w14:paraId="19359378" w14:textId="77777777" w:rsidR="00BF0BF1" w:rsidRPr="00F22CC8" w:rsidRDefault="00BF0BF1" w:rsidP="00BE2719">
      <w:pPr>
        <w:pStyle w:val="Naslov2"/>
      </w:pPr>
      <w:bookmarkStart w:id="38" w:name="_Toc47679635"/>
      <w:bookmarkStart w:id="39" w:name="_Hlk47352816"/>
      <w:r w:rsidRPr="00F22CC8">
        <w:t>Pojedinačni ispravni postupak</w:t>
      </w:r>
      <w:r w:rsidR="00C52BC4" w:rsidRPr="00F22CC8">
        <w:t xml:space="preserve"> </w:t>
      </w:r>
      <w:proofErr w:type="spellStart"/>
      <w:r w:rsidR="00C52BC4" w:rsidRPr="00F22CC8">
        <w:t>predlagateljice</w:t>
      </w:r>
      <w:proofErr w:type="spellEnd"/>
      <w:r w:rsidR="00C52BC4" w:rsidRPr="00F22CC8">
        <w:t xml:space="preserve"> Đurđe Špiljak</w:t>
      </w:r>
      <w:bookmarkEnd w:id="38"/>
    </w:p>
    <w:bookmarkEnd w:id="39"/>
    <w:p w14:paraId="37672A73" w14:textId="77777777" w:rsidR="00BF0BF1" w:rsidRPr="00C52BC4" w:rsidRDefault="00BF0BF1" w:rsidP="00C52BC4">
      <w:pPr>
        <w:jc w:val="both"/>
        <w:rPr>
          <w:rFonts w:ascii="Times New Roman" w:hAnsi="Times New Roman" w:cs="Times New Roman"/>
          <w:sz w:val="24"/>
          <w:szCs w:val="24"/>
        </w:rPr>
      </w:pPr>
      <w:r w:rsidRPr="00C52BC4">
        <w:rPr>
          <w:rFonts w:ascii="Times New Roman" w:hAnsi="Times New Roman" w:cs="Times New Roman"/>
          <w:sz w:val="24"/>
          <w:szCs w:val="24"/>
        </w:rPr>
        <w:t xml:space="preserve">U 2019. godine Grad Pregrada sudjelovao je u pojedinačnom ispravnom postupku pokrenutom od strane </w:t>
      </w:r>
      <w:proofErr w:type="spellStart"/>
      <w:r w:rsidRPr="00C52BC4">
        <w:rPr>
          <w:rFonts w:ascii="Times New Roman" w:hAnsi="Times New Roman" w:cs="Times New Roman"/>
          <w:sz w:val="24"/>
          <w:szCs w:val="24"/>
        </w:rPr>
        <w:t>predlagateljice</w:t>
      </w:r>
      <w:proofErr w:type="spellEnd"/>
      <w:r w:rsidRPr="00C52BC4">
        <w:rPr>
          <w:rFonts w:ascii="Times New Roman" w:hAnsi="Times New Roman" w:cs="Times New Roman"/>
          <w:sz w:val="24"/>
          <w:szCs w:val="24"/>
        </w:rPr>
        <w:t xml:space="preserve"> Đurđe Špiljak, pred Općinskim sudom u Zlataru Stalnom službom u Krapini, a u vezi nekretnina na području katastarske općine Sopot.</w:t>
      </w:r>
    </w:p>
    <w:p w14:paraId="0BD45F0A" w14:textId="2656D65D" w:rsidR="00BF0BF1" w:rsidRPr="00C52BC4" w:rsidRDefault="00BF0BF1" w:rsidP="00C52BC4">
      <w:pPr>
        <w:jc w:val="both"/>
        <w:rPr>
          <w:rFonts w:ascii="Times New Roman" w:hAnsi="Times New Roman" w:cs="Times New Roman"/>
          <w:sz w:val="24"/>
          <w:szCs w:val="24"/>
        </w:rPr>
      </w:pPr>
      <w:r w:rsidRPr="00C52BC4">
        <w:rPr>
          <w:rFonts w:ascii="Times New Roman" w:hAnsi="Times New Roman" w:cs="Times New Roman"/>
          <w:sz w:val="24"/>
          <w:szCs w:val="24"/>
        </w:rPr>
        <w:t xml:space="preserve">Grad Pregrada pozvan je na sudjelovanje u postupku, temeljem činjenice da je suvlasnik određenih nekretnina koje su predmet postupka. Grad Pregrada je suvlasništvo predmetnih nekretnina stekao na osnovi pravomoćnog Rješenja o nasljeđivanju iza </w:t>
      </w:r>
      <w:proofErr w:type="spellStart"/>
      <w:r w:rsidRPr="00C52BC4">
        <w:rPr>
          <w:rFonts w:ascii="Times New Roman" w:hAnsi="Times New Roman" w:cs="Times New Roman"/>
          <w:sz w:val="24"/>
          <w:szCs w:val="24"/>
        </w:rPr>
        <w:t>pok</w:t>
      </w:r>
      <w:proofErr w:type="spellEnd"/>
      <w:r w:rsidRPr="00C52BC4">
        <w:rPr>
          <w:rFonts w:ascii="Times New Roman" w:hAnsi="Times New Roman" w:cs="Times New Roman"/>
          <w:sz w:val="24"/>
          <w:szCs w:val="24"/>
        </w:rPr>
        <w:t>.</w:t>
      </w:r>
      <w:r w:rsidR="00C52BC4" w:rsidRPr="00C52BC4">
        <w:rPr>
          <w:rFonts w:ascii="Times New Roman" w:hAnsi="Times New Roman" w:cs="Times New Roman"/>
          <w:sz w:val="24"/>
          <w:szCs w:val="24"/>
        </w:rPr>
        <w:t xml:space="preserve"> </w:t>
      </w:r>
      <w:proofErr w:type="spellStart"/>
      <w:r w:rsidRPr="00C52BC4">
        <w:rPr>
          <w:rFonts w:ascii="Times New Roman" w:hAnsi="Times New Roman" w:cs="Times New Roman"/>
          <w:sz w:val="24"/>
          <w:szCs w:val="24"/>
        </w:rPr>
        <w:t>Cigrovski</w:t>
      </w:r>
      <w:proofErr w:type="spellEnd"/>
      <w:r w:rsidRPr="00C52BC4">
        <w:rPr>
          <w:rFonts w:ascii="Times New Roman" w:hAnsi="Times New Roman" w:cs="Times New Roman"/>
          <w:sz w:val="24"/>
          <w:szCs w:val="24"/>
        </w:rPr>
        <w:t xml:space="preserve"> Zvonka.</w:t>
      </w:r>
    </w:p>
    <w:p w14:paraId="6D4EAD44" w14:textId="77777777" w:rsidR="00BF0BF1" w:rsidRDefault="00BF0BF1" w:rsidP="00C52BC4">
      <w:pPr>
        <w:jc w:val="both"/>
        <w:rPr>
          <w:rFonts w:ascii="Times New Roman" w:hAnsi="Times New Roman" w:cs="Times New Roman"/>
          <w:sz w:val="24"/>
          <w:szCs w:val="24"/>
        </w:rPr>
      </w:pPr>
      <w:r w:rsidRPr="00C52BC4">
        <w:rPr>
          <w:rFonts w:ascii="Times New Roman" w:hAnsi="Times New Roman" w:cs="Times New Roman"/>
          <w:sz w:val="24"/>
          <w:szCs w:val="24"/>
        </w:rPr>
        <w:t xml:space="preserve">Dana 19. srpnja 2019. obavljen je očevid na licu mjesta u </w:t>
      </w:r>
      <w:proofErr w:type="spellStart"/>
      <w:r w:rsidRPr="00C52BC4">
        <w:rPr>
          <w:rFonts w:ascii="Times New Roman" w:hAnsi="Times New Roman" w:cs="Times New Roman"/>
          <w:sz w:val="24"/>
          <w:szCs w:val="24"/>
        </w:rPr>
        <w:t>Stipernici</w:t>
      </w:r>
      <w:proofErr w:type="spellEnd"/>
      <w:r w:rsidRPr="00C52BC4">
        <w:rPr>
          <w:rFonts w:ascii="Times New Roman" w:hAnsi="Times New Roman" w:cs="Times New Roman"/>
          <w:sz w:val="24"/>
          <w:szCs w:val="24"/>
        </w:rPr>
        <w:t>, na kojem je ispred Grada Pregrade nazočila Viša stručna suradnica za društvene djelatnosti i upravljanje gradskom imovinom, Marija Marjanović, po punomoći gradonačelnika.</w:t>
      </w:r>
    </w:p>
    <w:p w14:paraId="7E59F11A" w14:textId="77777777" w:rsidR="00C52BC4" w:rsidRPr="00043357" w:rsidRDefault="00C52BC4" w:rsidP="00BE2719">
      <w:pPr>
        <w:pStyle w:val="Naslov2"/>
      </w:pPr>
      <w:bookmarkStart w:id="40" w:name="_Toc47679636"/>
      <w:r w:rsidRPr="00043357">
        <w:t xml:space="preserve">Pojedinačni ispravni postupak </w:t>
      </w:r>
      <w:proofErr w:type="spellStart"/>
      <w:r w:rsidRPr="00043357">
        <w:t>predlagateljice</w:t>
      </w:r>
      <w:proofErr w:type="spellEnd"/>
      <w:r w:rsidRPr="00043357">
        <w:t xml:space="preserve"> </w:t>
      </w:r>
      <w:proofErr w:type="spellStart"/>
      <w:r w:rsidRPr="00043357">
        <w:t>Hrenar</w:t>
      </w:r>
      <w:proofErr w:type="spellEnd"/>
      <w:r w:rsidRPr="00043357">
        <w:t xml:space="preserve"> Sanje</w:t>
      </w:r>
      <w:bookmarkEnd w:id="40"/>
    </w:p>
    <w:p w14:paraId="5B8365C2" w14:textId="77777777" w:rsidR="00C52BC4" w:rsidRDefault="00C52BC4" w:rsidP="00C52BC4">
      <w:pPr>
        <w:jc w:val="both"/>
        <w:rPr>
          <w:rFonts w:ascii="Times New Roman" w:hAnsi="Times New Roman" w:cs="Times New Roman"/>
          <w:sz w:val="24"/>
          <w:szCs w:val="24"/>
        </w:rPr>
      </w:pPr>
      <w:r>
        <w:rPr>
          <w:rFonts w:ascii="Times New Roman" w:hAnsi="Times New Roman" w:cs="Times New Roman"/>
          <w:sz w:val="24"/>
          <w:szCs w:val="24"/>
        </w:rPr>
        <w:t xml:space="preserve">Grad Pregrada sudjelovao je u pojedinačnom ispravnom postupku pokrenutom na prijedlog Sanje </w:t>
      </w:r>
      <w:proofErr w:type="spellStart"/>
      <w:r>
        <w:rPr>
          <w:rFonts w:ascii="Times New Roman" w:hAnsi="Times New Roman" w:cs="Times New Roman"/>
          <w:sz w:val="24"/>
          <w:szCs w:val="24"/>
        </w:rPr>
        <w:t>Hrenar</w:t>
      </w:r>
      <w:proofErr w:type="spellEnd"/>
      <w:r>
        <w:rPr>
          <w:rFonts w:ascii="Times New Roman" w:hAnsi="Times New Roman" w:cs="Times New Roman"/>
          <w:sz w:val="24"/>
          <w:szCs w:val="24"/>
        </w:rPr>
        <w:t xml:space="preserve"> iz Zagreba, a u pogledu nekretnina na</w:t>
      </w:r>
      <w:r w:rsidR="002B178E">
        <w:rPr>
          <w:rFonts w:ascii="Times New Roman" w:hAnsi="Times New Roman" w:cs="Times New Roman"/>
          <w:sz w:val="24"/>
          <w:szCs w:val="24"/>
        </w:rPr>
        <w:t xml:space="preserve"> području katastarske općine </w:t>
      </w:r>
      <w:proofErr w:type="spellStart"/>
      <w:r w:rsidR="002B178E">
        <w:rPr>
          <w:rFonts w:ascii="Times New Roman" w:hAnsi="Times New Roman" w:cs="Times New Roman"/>
          <w:sz w:val="24"/>
          <w:szCs w:val="24"/>
        </w:rPr>
        <w:t>Kostel</w:t>
      </w:r>
      <w:proofErr w:type="spellEnd"/>
      <w:r w:rsidR="002B178E">
        <w:rPr>
          <w:rFonts w:ascii="Times New Roman" w:hAnsi="Times New Roman" w:cs="Times New Roman"/>
          <w:sz w:val="24"/>
          <w:szCs w:val="24"/>
        </w:rPr>
        <w:t>.</w:t>
      </w:r>
    </w:p>
    <w:p w14:paraId="6C3BD9E2" w14:textId="2B35DAB5" w:rsidR="00C52BC4" w:rsidRPr="00C52BC4" w:rsidRDefault="002B178E" w:rsidP="00C52BC4">
      <w:pPr>
        <w:jc w:val="both"/>
        <w:rPr>
          <w:rFonts w:ascii="Times New Roman" w:hAnsi="Times New Roman" w:cs="Times New Roman"/>
          <w:sz w:val="24"/>
          <w:szCs w:val="24"/>
        </w:rPr>
      </w:pPr>
      <w:r>
        <w:rPr>
          <w:rFonts w:ascii="Times New Roman" w:hAnsi="Times New Roman" w:cs="Times New Roman"/>
          <w:sz w:val="24"/>
          <w:szCs w:val="24"/>
        </w:rPr>
        <w:t xml:space="preserve">U sklopu postupka tražena je suglasnost Grada  na provedbu parcelacijskog elaborata kojim se čestica </w:t>
      </w:r>
      <w:proofErr w:type="spellStart"/>
      <w:r>
        <w:rPr>
          <w:rFonts w:ascii="Times New Roman" w:hAnsi="Times New Roman" w:cs="Times New Roman"/>
          <w:sz w:val="24"/>
          <w:szCs w:val="24"/>
        </w:rPr>
        <w:t>kčbr</w:t>
      </w:r>
      <w:proofErr w:type="spellEnd"/>
      <w:r>
        <w:rPr>
          <w:rFonts w:ascii="Times New Roman" w:hAnsi="Times New Roman" w:cs="Times New Roman"/>
          <w:sz w:val="24"/>
          <w:szCs w:val="24"/>
        </w:rPr>
        <w:t xml:space="preserve">. 3297, upisana kao javno dobro, k.o. </w:t>
      </w:r>
      <w:proofErr w:type="spellStart"/>
      <w:r>
        <w:rPr>
          <w:rFonts w:ascii="Times New Roman" w:hAnsi="Times New Roman" w:cs="Times New Roman"/>
          <w:sz w:val="24"/>
          <w:szCs w:val="24"/>
        </w:rPr>
        <w:t>Kostel</w:t>
      </w:r>
      <w:proofErr w:type="spellEnd"/>
      <w:r>
        <w:rPr>
          <w:rFonts w:ascii="Times New Roman" w:hAnsi="Times New Roman" w:cs="Times New Roman"/>
          <w:sz w:val="24"/>
          <w:szCs w:val="24"/>
        </w:rPr>
        <w:t>, umanjuje za  površinu od 41 m2, koja u naravi ne predstavlja put. Gradonačelnik Grada Pregrada  u listopadu 2019. godine izdao je suglasnost za provedbu parcelacijskog elaborata, s obzirom da navedeno u naravi ne predstavlja put, te da Grad Pregrada nema pravni interes za navedeni dio površine.</w:t>
      </w:r>
    </w:p>
    <w:p w14:paraId="00C14F09" w14:textId="16758E42" w:rsidR="00C301D2" w:rsidRPr="00F22CC8" w:rsidRDefault="00F22CC8" w:rsidP="00BE2719">
      <w:pPr>
        <w:pStyle w:val="Naslov2"/>
      </w:pPr>
      <w:bookmarkStart w:id="41" w:name="_Toc47679637"/>
      <w:r>
        <w:t>Postupak p</w:t>
      </w:r>
      <w:r w:rsidR="00C301D2" w:rsidRPr="00F22CC8">
        <w:t>otpuno</w:t>
      </w:r>
      <w:r>
        <w:t>g</w:t>
      </w:r>
      <w:r w:rsidR="00C301D2" w:rsidRPr="00F22CC8">
        <w:t xml:space="preserve"> izvlaštenj</w:t>
      </w:r>
      <w:r>
        <w:t>a</w:t>
      </w:r>
      <w:r w:rsidR="00C301D2" w:rsidRPr="00F22CC8">
        <w:t>- Hrvatske vode</w:t>
      </w:r>
      <w:bookmarkEnd w:id="41"/>
    </w:p>
    <w:p w14:paraId="123ACA1F" w14:textId="70ADF3AC" w:rsidR="00903B05" w:rsidRPr="00F22CC8" w:rsidRDefault="00A53480" w:rsidP="00F22CC8">
      <w:pPr>
        <w:jc w:val="both"/>
        <w:rPr>
          <w:rFonts w:ascii="Times New Roman" w:hAnsi="Times New Roman" w:cs="Times New Roman"/>
          <w:sz w:val="24"/>
        </w:rPr>
      </w:pPr>
      <w:r w:rsidRPr="002B178E">
        <w:rPr>
          <w:rFonts w:ascii="Times New Roman" w:hAnsi="Times New Roman" w:cs="Times New Roman"/>
          <w:sz w:val="24"/>
        </w:rPr>
        <w:t>Grad Pregrada sudjelovao je u postup</w:t>
      </w:r>
      <w:r w:rsidR="002B178E" w:rsidRPr="002B178E">
        <w:rPr>
          <w:rFonts w:ascii="Times New Roman" w:hAnsi="Times New Roman" w:cs="Times New Roman"/>
          <w:sz w:val="24"/>
        </w:rPr>
        <w:t>ku</w:t>
      </w:r>
      <w:r w:rsidRPr="002B178E">
        <w:rPr>
          <w:rFonts w:ascii="Times New Roman" w:hAnsi="Times New Roman" w:cs="Times New Roman"/>
          <w:sz w:val="24"/>
        </w:rPr>
        <w:t xml:space="preserve"> potpunog izvlaštenja, pokrenut</w:t>
      </w:r>
      <w:r w:rsidR="002B178E" w:rsidRPr="002B178E">
        <w:rPr>
          <w:rFonts w:ascii="Times New Roman" w:hAnsi="Times New Roman" w:cs="Times New Roman"/>
          <w:sz w:val="24"/>
        </w:rPr>
        <w:t>og</w:t>
      </w:r>
      <w:r w:rsidRPr="002B178E">
        <w:rPr>
          <w:rFonts w:ascii="Times New Roman" w:hAnsi="Times New Roman" w:cs="Times New Roman"/>
          <w:sz w:val="24"/>
        </w:rPr>
        <w:t xml:space="preserve"> na prijedlog Hrvatskih voda , VGO za Gornju Savu, Zagreb, radi regulacije i uređenja vodotoka </w:t>
      </w:r>
      <w:proofErr w:type="spellStart"/>
      <w:r w:rsidRPr="002B178E">
        <w:rPr>
          <w:rFonts w:ascii="Times New Roman" w:hAnsi="Times New Roman" w:cs="Times New Roman"/>
          <w:sz w:val="24"/>
        </w:rPr>
        <w:t>Kosteljina</w:t>
      </w:r>
      <w:proofErr w:type="spellEnd"/>
      <w:r w:rsidRPr="002B178E">
        <w:rPr>
          <w:rFonts w:ascii="Times New Roman" w:hAnsi="Times New Roman" w:cs="Times New Roman"/>
          <w:sz w:val="24"/>
        </w:rPr>
        <w:t xml:space="preserve"> u </w:t>
      </w:r>
      <w:proofErr w:type="spellStart"/>
      <w:r w:rsidR="002B178E" w:rsidRPr="002B178E">
        <w:rPr>
          <w:rFonts w:ascii="Times New Roman" w:hAnsi="Times New Roman" w:cs="Times New Roman"/>
          <w:sz w:val="24"/>
        </w:rPr>
        <w:t>Benkovu</w:t>
      </w:r>
      <w:proofErr w:type="spellEnd"/>
      <w:r w:rsidR="002B178E" w:rsidRPr="002B178E">
        <w:rPr>
          <w:rFonts w:ascii="Times New Roman" w:hAnsi="Times New Roman" w:cs="Times New Roman"/>
          <w:sz w:val="24"/>
        </w:rPr>
        <w:t xml:space="preserve">, Pregrada. Usmena rasprava u sklopu postupka održana je u veljači 2019. godine  u </w:t>
      </w:r>
      <w:r w:rsidR="002B178E" w:rsidRPr="002B178E">
        <w:rPr>
          <w:rFonts w:ascii="Times New Roman" w:hAnsi="Times New Roman" w:cs="Times New Roman"/>
          <w:sz w:val="24"/>
        </w:rPr>
        <w:lastRenderedPageBreak/>
        <w:t>Uredu državne uprave u Krapinsko- zagorskoj županiji, Službi za gospodarstvo i imovinsko- pravne poslove, Ispostava Pregrada.</w:t>
      </w:r>
    </w:p>
    <w:p w14:paraId="7468B93C" w14:textId="0644956F" w:rsidR="00600F04" w:rsidRPr="00F22CC8" w:rsidRDefault="009859BB" w:rsidP="00BE2719">
      <w:pPr>
        <w:pStyle w:val="Naslov2"/>
      </w:pPr>
      <w:bookmarkStart w:id="42" w:name="_Toc47679638"/>
      <w:r>
        <w:t xml:space="preserve">Sanacija </w:t>
      </w:r>
      <w:proofErr w:type="spellStart"/>
      <w:r w:rsidR="00600F04" w:rsidRPr="00F22CC8">
        <w:t>K</w:t>
      </w:r>
      <w:r w:rsidRPr="00F22CC8">
        <w:t>ostelgrad</w:t>
      </w:r>
      <w:r>
        <w:t>a</w:t>
      </w:r>
      <w:bookmarkEnd w:id="42"/>
      <w:proofErr w:type="spellEnd"/>
    </w:p>
    <w:p w14:paraId="709738EA" w14:textId="77777777" w:rsidR="00600F04" w:rsidRPr="00600F04" w:rsidRDefault="00600F04" w:rsidP="00600F04">
      <w:pPr>
        <w:jc w:val="both"/>
        <w:rPr>
          <w:rFonts w:ascii="Times New Roman" w:hAnsi="Times New Roman" w:cs="Times New Roman"/>
          <w:sz w:val="24"/>
        </w:rPr>
      </w:pPr>
      <w:r w:rsidRPr="00600F04">
        <w:rPr>
          <w:rFonts w:ascii="Times New Roman" w:hAnsi="Times New Roman" w:cs="Times New Roman"/>
          <w:sz w:val="24"/>
        </w:rPr>
        <w:t>Tijekom 2019. godine izved</w:t>
      </w:r>
      <w:r w:rsidR="00BD5E74">
        <w:rPr>
          <w:rFonts w:ascii="Times New Roman" w:hAnsi="Times New Roman" w:cs="Times New Roman"/>
          <w:sz w:val="24"/>
        </w:rPr>
        <w:t>e</w:t>
      </w:r>
      <w:r w:rsidRPr="00600F04">
        <w:rPr>
          <w:rFonts w:ascii="Times New Roman" w:hAnsi="Times New Roman" w:cs="Times New Roman"/>
          <w:sz w:val="24"/>
        </w:rPr>
        <w:t xml:space="preserve">ni su radovi na sanaciji drugog zida Starog grada </w:t>
      </w:r>
      <w:proofErr w:type="spellStart"/>
      <w:r w:rsidRPr="00600F04">
        <w:rPr>
          <w:rFonts w:ascii="Times New Roman" w:hAnsi="Times New Roman" w:cs="Times New Roman"/>
          <w:sz w:val="24"/>
        </w:rPr>
        <w:t>Kostel</w:t>
      </w:r>
      <w:proofErr w:type="spellEnd"/>
      <w:r w:rsidRPr="00600F04">
        <w:rPr>
          <w:rFonts w:ascii="Times New Roman" w:hAnsi="Times New Roman" w:cs="Times New Roman"/>
          <w:sz w:val="24"/>
        </w:rPr>
        <w:t xml:space="preserve"> za koje je Ministarstvo kulture i ove godine osiguralo 250 tisuća kuna u sklopu Programa zaštite na nepokretnim kulturnim dobrima.</w:t>
      </w:r>
    </w:p>
    <w:p w14:paraId="746F6E9A" w14:textId="1AE01A5A" w:rsidR="00600F04" w:rsidRDefault="00600F04" w:rsidP="00600F04">
      <w:pPr>
        <w:jc w:val="both"/>
        <w:rPr>
          <w:rFonts w:ascii="Times New Roman" w:hAnsi="Times New Roman" w:cs="Times New Roman"/>
          <w:sz w:val="24"/>
        </w:rPr>
      </w:pPr>
      <w:r w:rsidRPr="00600F04">
        <w:rPr>
          <w:rFonts w:ascii="Times New Roman" w:hAnsi="Times New Roman" w:cs="Times New Roman"/>
          <w:sz w:val="24"/>
        </w:rPr>
        <w:t xml:space="preserve">Radovi na </w:t>
      </w:r>
      <w:proofErr w:type="spellStart"/>
      <w:r w:rsidRPr="00600F04">
        <w:rPr>
          <w:rFonts w:ascii="Times New Roman" w:hAnsi="Times New Roman" w:cs="Times New Roman"/>
          <w:sz w:val="24"/>
        </w:rPr>
        <w:t>Kostelgradu</w:t>
      </w:r>
      <w:proofErr w:type="spellEnd"/>
      <w:r w:rsidRPr="00600F04">
        <w:rPr>
          <w:rFonts w:ascii="Times New Roman" w:hAnsi="Times New Roman" w:cs="Times New Roman"/>
          <w:sz w:val="24"/>
        </w:rPr>
        <w:t xml:space="preserve"> provode se od 2008. godine. Tada je izrađeno tehničko rješenje održavanja ostataka utvrde, a sljedeće godine završen je geodetski elaborat. Godine 2010. djelatnici Odjela za kopnenu arheologiju Službe za arheološku baštinu Hrvatskog restauratorskog zavoda proveli su probna arheološka istraživanja na području vanjskog dvorišta, zapadno od artiljerijske kule. Tijekom 2013. i 2014. godine izrađena je detaljna povijesna studija, snimka postojećeg stanja te projekt građevinske sanacije arhitektonskih ostataka </w:t>
      </w:r>
      <w:proofErr w:type="spellStart"/>
      <w:r w:rsidRPr="00600F04">
        <w:rPr>
          <w:rFonts w:ascii="Times New Roman" w:hAnsi="Times New Roman" w:cs="Times New Roman"/>
          <w:sz w:val="24"/>
        </w:rPr>
        <w:t>palasa</w:t>
      </w:r>
      <w:proofErr w:type="spellEnd"/>
      <w:r w:rsidRPr="00600F04">
        <w:rPr>
          <w:rFonts w:ascii="Times New Roman" w:hAnsi="Times New Roman" w:cs="Times New Roman"/>
          <w:sz w:val="24"/>
        </w:rPr>
        <w:t>. Od 2016. godine provode se konzervatorsko-restauratorski građevinski radovi, kada je izrađen i projekt građevinske sanacije vanjskog obrambenog zida i kula. Od 2016. godine radove vodi Odjel za graditeljsko naslijeđe Službe za nepokretnu baštinu Hrvatskog restauratorskog zavoda. Radovi su financirani sredstvima Ministarstva kulture RH uz potporu nadležnog Konzervatorskog odjela u Krapini. Tim sredstvima saniran je jedan od zidova kojemu je prijetilo urušavanje te baterijska kula.</w:t>
      </w:r>
    </w:p>
    <w:p w14:paraId="225FB834" w14:textId="59CAD476" w:rsidR="00907BE4" w:rsidRDefault="00907BE4" w:rsidP="00BE2719">
      <w:pPr>
        <w:pStyle w:val="Naslov2"/>
      </w:pPr>
      <w:bookmarkStart w:id="43" w:name="_Toc47679639"/>
      <w:r w:rsidRPr="00907BE4">
        <w:t xml:space="preserve">STAMBENA ZGRADA, </w:t>
      </w:r>
      <w:proofErr w:type="spellStart"/>
      <w:r w:rsidRPr="00907BE4">
        <w:t>Kostelgradska</w:t>
      </w:r>
      <w:proofErr w:type="spellEnd"/>
      <w:r w:rsidRPr="00907BE4">
        <w:t xml:space="preserve"> 5, Pregrada</w:t>
      </w:r>
      <w:bookmarkEnd w:id="43"/>
    </w:p>
    <w:p w14:paraId="554591E0" w14:textId="71B7172E" w:rsidR="00907BE4" w:rsidRDefault="00907BE4" w:rsidP="00600F04">
      <w:pPr>
        <w:jc w:val="both"/>
        <w:rPr>
          <w:rFonts w:ascii="Times New Roman" w:hAnsi="Times New Roman" w:cs="Times New Roman"/>
          <w:sz w:val="24"/>
        </w:rPr>
      </w:pPr>
      <w:r>
        <w:rPr>
          <w:rFonts w:ascii="Times New Roman" w:hAnsi="Times New Roman" w:cs="Times New Roman"/>
          <w:sz w:val="24"/>
        </w:rPr>
        <w:t xml:space="preserve">U kolovozu 2019. godine Grad Pregrada zaprimio je zahtjev stanara i suvlasnika zgrade na adresi </w:t>
      </w:r>
      <w:proofErr w:type="spellStart"/>
      <w:r>
        <w:rPr>
          <w:rFonts w:ascii="Times New Roman" w:hAnsi="Times New Roman" w:cs="Times New Roman"/>
          <w:sz w:val="24"/>
        </w:rPr>
        <w:t>Kostelgradska</w:t>
      </w:r>
      <w:proofErr w:type="spellEnd"/>
      <w:r>
        <w:rPr>
          <w:rFonts w:ascii="Times New Roman" w:hAnsi="Times New Roman" w:cs="Times New Roman"/>
          <w:sz w:val="24"/>
        </w:rPr>
        <w:t xml:space="preserve"> 5, Pregrada, da Grad Pregrada kao suvlasnik sudjeluje u troškovima obnove istočnog ulaza i dvorišta. Grad Pregrada</w:t>
      </w:r>
      <w:r w:rsidR="00A31B1B">
        <w:rPr>
          <w:rFonts w:ascii="Times New Roman" w:hAnsi="Times New Roman" w:cs="Times New Roman"/>
          <w:sz w:val="24"/>
        </w:rPr>
        <w:t>, kao suvlasnik,</w:t>
      </w:r>
      <w:r>
        <w:rPr>
          <w:rFonts w:ascii="Times New Roman" w:hAnsi="Times New Roman" w:cs="Times New Roman"/>
          <w:sz w:val="24"/>
        </w:rPr>
        <w:t xml:space="preserve"> očitovao se u pozitivnom smislu na predmetan zahtjev. </w:t>
      </w:r>
    </w:p>
    <w:p w14:paraId="0BD1CED3" w14:textId="2636BF03" w:rsidR="00907BE4" w:rsidRDefault="00907BE4" w:rsidP="00600F04">
      <w:pPr>
        <w:jc w:val="both"/>
        <w:rPr>
          <w:rFonts w:ascii="Times New Roman" w:hAnsi="Times New Roman" w:cs="Times New Roman"/>
          <w:sz w:val="24"/>
        </w:rPr>
      </w:pPr>
      <w:r>
        <w:rPr>
          <w:rFonts w:ascii="Times New Roman" w:hAnsi="Times New Roman" w:cs="Times New Roman"/>
          <w:sz w:val="24"/>
        </w:rPr>
        <w:t xml:space="preserve">Nadalje, stanari odnosno suvlasnici zgrade u </w:t>
      </w:r>
      <w:proofErr w:type="spellStart"/>
      <w:r>
        <w:rPr>
          <w:rFonts w:ascii="Times New Roman" w:hAnsi="Times New Roman" w:cs="Times New Roman"/>
          <w:sz w:val="24"/>
        </w:rPr>
        <w:t>Kostelgradskoj</w:t>
      </w:r>
      <w:proofErr w:type="spellEnd"/>
      <w:r>
        <w:rPr>
          <w:rFonts w:ascii="Times New Roman" w:hAnsi="Times New Roman" w:cs="Times New Roman"/>
          <w:sz w:val="24"/>
        </w:rPr>
        <w:t xml:space="preserve"> 5 održali su zajednički sastanak 26.09.2019. kako bi imenovali predstavnika stanara, te utvrdili potrebu sklapanja Međuvlasničkog govora kojima bi se regulirali međusobni odnosi svih suvlasnika u predmetnoj zgradi.</w:t>
      </w:r>
    </w:p>
    <w:p w14:paraId="1D4A8B4B" w14:textId="0EA1EC52" w:rsidR="00907BE4" w:rsidRDefault="00907BE4" w:rsidP="00600F04">
      <w:pPr>
        <w:jc w:val="both"/>
        <w:rPr>
          <w:rFonts w:ascii="Times New Roman" w:hAnsi="Times New Roman" w:cs="Times New Roman"/>
          <w:sz w:val="24"/>
        </w:rPr>
      </w:pPr>
      <w:r>
        <w:rPr>
          <w:rFonts w:ascii="Times New Roman" w:hAnsi="Times New Roman" w:cs="Times New Roman"/>
          <w:sz w:val="24"/>
        </w:rPr>
        <w:t xml:space="preserve">Dana 1.10.2019. godine Grad Pregrada zaprimio je obavijest zajednice suvlasnika i stanara </w:t>
      </w:r>
      <w:proofErr w:type="spellStart"/>
      <w:r>
        <w:rPr>
          <w:rFonts w:ascii="Times New Roman" w:hAnsi="Times New Roman" w:cs="Times New Roman"/>
          <w:sz w:val="24"/>
        </w:rPr>
        <w:t>Kostelgradske</w:t>
      </w:r>
      <w:proofErr w:type="spellEnd"/>
      <w:r>
        <w:rPr>
          <w:rFonts w:ascii="Times New Roman" w:hAnsi="Times New Roman" w:cs="Times New Roman"/>
          <w:sz w:val="24"/>
        </w:rPr>
        <w:t xml:space="preserve"> 5, o početk</w:t>
      </w:r>
      <w:r w:rsidR="00A31B1B">
        <w:rPr>
          <w:rFonts w:ascii="Times New Roman" w:hAnsi="Times New Roman" w:cs="Times New Roman"/>
          <w:sz w:val="24"/>
        </w:rPr>
        <w:t>u</w:t>
      </w:r>
      <w:r>
        <w:rPr>
          <w:rFonts w:ascii="Times New Roman" w:hAnsi="Times New Roman" w:cs="Times New Roman"/>
          <w:sz w:val="24"/>
        </w:rPr>
        <w:t xml:space="preserve"> obnove zajedničkih prostora u zgradi. </w:t>
      </w:r>
    </w:p>
    <w:p w14:paraId="51BD10E9" w14:textId="4E425D27" w:rsidR="00907BE4" w:rsidRDefault="00907BE4" w:rsidP="00600F04">
      <w:pPr>
        <w:jc w:val="both"/>
        <w:rPr>
          <w:rFonts w:ascii="Times New Roman" w:hAnsi="Times New Roman" w:cs="Times New Roman"/>
          <w:sz w:val="24"/>
        </w:rPr>
      </w:pPr>
      <w:r>
        <w:rPr>
          <w:rFonts w:ascii="Times New Roman" w:hAnsi="Times New Roman" w:cs="Times New Roman"/>
          <w:sz w:val="24"/>
        </w:rPr>
        <w:t>U listopadu 2019. (18.10.2019.) održa</w:t>
      </w:r>
      <w:r w:rsidR="009C0FFD">
        <w:rPr>
          <w:rFonts w:ascii="Times New Roman" w:hAnsi="Times New Roman" w:cs="Times New Roman"/>
          <w:sz w:val="24"/>
        </w:rPr>
        <w:t>n</w:t>
      </w:r>
      <w:r>
        <w:rPr>
          <w:rFonts w:ascii="Times New Roman" w:hAnsi="Times New Roman" w:cs="Times New Roman"/>
          <w:sz w:val="24"/>
        </w:rPr>
        <w:t xml:space="preserve"> je drugi sastanak stanara </w:t>
      </w:r>
      <w:proofErr w:type="spellStart"/>
      <w:r>
        <w:rPr>
          <w:rFonts w:ascii="Times New Roman" w:hAnsi="Times New Roman" w:cs="Times New Roman"/>
          <w:sz w:val="24"/>
        </w:rPr>
        <w:t>Kostelgradske</w:t>
      </w:r>
      <w:proofErr w:type="spellEnd"/>
      <w:r>
        <w:rPr>
          <w:rFonts w:ascii="Times New Roman" w:hAnsi="Times New Roman" w:cs="Times New Roman"/>
          <w:sz w:val="24"/>
        </w:rPr>
        <w:t xml:space="preserve"> 5, na kojem je </w:t>
      </w:r>
      <w:r w:rsidR="00A31B1B">
        <w:rPr>
          <w:rFonts w:ascii="Times New Roman" w:hAnsi="Times New Roman" w:cs="Times New Roman"/>
          <w:sz w:val="24"/>
        </w:rPr>
        <w:t xml:space="preserve">ispred Grada Pregrade </w:t>
      </w:r>
      <w:r>
        <w:rPr>
          <w:rFonts w:ascii="Times New Roman" w:hAnsi="Times New Roman" w:cs="Times New Roman"/>
          <w:sz w:val="24"/>
        </w:rPr>
        <w:t>prisustvovala Pročelnica UO za opće poslove i društvene djelatnosti Grada Pregrade, Ksenija Ogrizek, kako bi razmotrili daljnje aktivnosti oko upravljanja zgradom, plaćanjem pričuve te sklapanja Međuvlasničkog Ugovora</w:t>
      </w:r>
      <w:r w:rsidR="009D2641">
        <w:rPr>
          <w:rFonts w:ascii="Times New Roman" w:hAnsi="Times New Roman" w:cs="Times New Roman"/>
          <w:sz w:val="24"/>
        </w:rPr>
        <w:t>.</w:t>
      </w:r>
    </w:p>
    <w:p w14:paraId="08DDA10A" w14:textId="4B62CF05" w:rsidR="009D2641" w:rsidRPr="00907BE4" w:rsidRDefault="009D2641" w:rsidP="00600F04">
      <w:pPr>
        <w:jc w:val="both"/>
        <w:rPr>
          <w:rFonts w:ascii="Times New Roman" w:hAnsi="Times New Roman" w:cs="Times New Roman"/>
          <w:sz w:val="24"/>
        </w:rPr>
      </w:pPr>
      <w:r>
        <w:rPr>
          <w:rFonts w:ascii="Times New Roman" w:hAnsi="Times New Roman" w:cs="Times New Roman"/>
          <w:sz w:val="24"/>
        </w:rPr>
        <w:t xml:space="preserve">Međuvlasnički ugovor zaključen je dana </w:t>
      </w:r>
      <w:r w:rsidRPr="009D2641">
        <w:rPr>
          <w:rFonts w:ascii="Times New Roman" w:hAnsi="Times New Roman" w:cs="Times New Roman"/>
          <w:sz w:val="24"/>
        </w:rPr>
        <w:t xml:space="preserve">22.11.2019. </w:t>
      </w:r>
      <w:r>
        <w:rPr>
          <w:rFonts w:ascii="Times New Roman" w:hAnsi="Times New Roman" w:cs="Times New Roman"/>
          <w:sz w:val="24"/>
        </w:rPr>
        <w:t>godine, a istim su uređeni uzajamni odnosi suvlasnika u vezi sa upravljanjem i korištenjem zgrade. Međuvlasnički Ugovor potpisalo je 7 suvlasnika sa 79% vlasničkih udjela. Člankom 6. Međuvlasničkog ugovora određeno je kako se poslovi upravljanja zgradom povjeravaju Niskogradnji d.o.o. iz Pregrade.</w:t>
      </w:r>
    </w:p>
    <w:p w14:paraId="71F3050D" w14:textId="414BDE71" w:rsidR="00600F04" w:rsidRDefault="00A31B1B" w:rsidP="00BE2719">
      <w:pPr>
        <w:pStyle w:val="Naslov3"/>
      </w:pPr>
      <w:bookmarkStart w:id="44" w:name="_Toc47679640"/>
      <w:r w:rsidRPr="00A31B1B">
        <w:lastRenderedPageBreak/>
        <w:t xml:space="preserve">Stanovi sa zaštićenom najamninom, </w:t>
      </w:r>
      <w:proofErr w:type="spellStart"/>
      <w:r w:rsidRPr="00A31B1B">
        <w:t>Kostelgrad</w:t>
      </w:r>
      <w:r>
        <w:t>s</w:t>
      </w:r>
      <w:r w:rsidRPr="00A31B1B">
        <w:t>ka</w:t>
      </w:r>
      <w:proofErr w:type="spellEnd"/>
      <w:r w:rsidRPr="00A31B1B">
        <w:t xml:space="preserve"> 5</w:t>
      </w:r>
      <w:bookmarkEnd w:id="44"/>
    </w:p>
    <w:p w14:paraId="16A17A48" w14:textId="4B546952" w:rsidR="00A31B1B" w:rsidRDefault="00A31B1B" w:rsidP="00F1238E">
      <w:pPr>
        <w:rPr>
          <w:rFonts w:ascii="Times New Roman" w:hAnsi="Times New Roman" w:cs="Times New Roman"/>
          <w:sz w:val="24"/>
        </w:rPr>
      </w:pPr>
      <w:r>
        <w:rPr>
          <w:rFonts w:ascii="Times New Roman" w:hAnsi="Times New Roman" w:cs="Times New Roman"/>
          <w:sz w:val="24"/>
        </w:rPr>
        <w:t xml:space="preserve">U studenom 2019. godine Grad Pregrada je zaprimio zahtjev za otkup stana u </w:t>
      </w:r>
      <w:proofErr w:type="spellStart"/>
      <w:r>
        <w:rPr>
          <w:rFonts w:ascii="Times New Roman" w:hAnsi="Times New Roman" w:cs="Times New Roman"/>
          <w:sz w:val="24"/>
        </w:rPr>
        <w:t>Kostelgradskoj</w:t>
      </w:r>
      <w:proofErr w:type="spellEnd"/>
      <w:r>
        <w:rPr>
          <w:rFonts w:ascii="Times New Roman" w:hAnsi="Times New Roman" w:cs="Times New Roman"/>
          <w:sz w:val="24"/>
        </w:rPr>
        <w:t xml:space="preserve"> 5, od </w:t>
      </w:r>
      <w:proofErr w:type="spellStart"/>
      <w:r>
        <w:rPr>
          <w:rFonts w:ascii="Times New Roman" w:hAnsi="Times New Roman" w:cs="Times New Roman"/>
          <w:sz w:val="24"/>
        </w:rPr>
        <w:t>Marji</w:t>
      </w:r>
      <w:proofErr w:type="spellEnd"/>
      <w:r>
        <w:rPr>
          <w:rFonts w:ascii="Times New Roman" w:hAnsi="Times New Roman" w:cs="Times New Roman"/>
          <w:sz w:val="24"/>
        </w:rPr>
        <w:t xml:space="preserve"> Novak, koja trenutno isti koristi na temelju bivšeg stanarskog prava, odnosno statusa zaštićenog najmoprimca sukladno Zakonu o najmu stanova.</w:t>
      </w:r>
    </w:p>
    <w:p w14:paraId="00593D3E" w14:textId="0A97B272" w:rsidR="00A31B1B" w:rsidRDefault="00A31B1B" w:rsidP="00F1238E">
      <w:pPr>
        <w:rPr>
          <w:rFonts w:ascii="Times New Roman" w:hAnsi="Times New Roman" w:cs="Times New Roman"/>
          <w:sz w:val="24"/>
        </w:rPr>
      </w:pPr>
      <w:r>
        <w:rPr>
          <w:rFonts w:ascii="Times New Roman" w:hAnsi="Times New Roman" w:cs="Times New Roman"/>
          <w:sz w:val="24"/>
        </w:rPr>
        <w:t>Predmetan zahtjev otvorio je niz pitanja u vezi pravnog uređenja odnosno postojanja pravne osnove za uživanje statusa zaštićenih najmoprimca svih osoba koje trenutno uživaju s</w:t>
      </w:r>
      <w:r w:rsidR="009C0FFD">
        <w:rPr>
          <w:rFonts w:ascii="Times New Roman" w:hAnsi="Times New Roman" w:cs="Times New Roman"/>
          <w:sz w:val="24"/>
        </w:rPr>
        <w:t>t</w:t>
      </w:r>
      <w:r>
        <w:rPr>
          <w:rFonts w:ascii="Times New Roman" w:hAnsi="Times New Roman" w:cs="Times New Roman"/>
          <w:sz w:val="24"/>
        </w:rPr>
        <w:t xml:space="preserve">anove u vlasništvu Grada Pregrade na temelju statusa zaštićenog najmoprimca. </w:t>
      </w:r>
    </w:p>
    <w:p w14:paraId="2C0CEA89" w14:textId="77777777" w:rsidR="00F42716" w:rsidRDefault="00A31B1B" w:rsidP="00F1238E">
      <w:pPr>
        <w:rPr>
          <w:rFonts w:ascii="Times New Roman" w:hAnsi="Times New Roman" w:cs="Times New Roman"/>
          <w:sz w:val="24"/>
        </w:rPr>
      </w:pPr>
      <w:r>
        <w:rPr>
          <w:rFonts w:ascii="Times New Roman" w:hAnsi="Times New Roman" w:cs="Times New Roman"/>
          <w:sz w:val="24"/>
        </w:rPr>
        <w:t xml:space="preserve">S obzirom da </w:t>
      </w:r>
      <w:r w:rsidR="00F42716">
        <w:rPr>
          <w:rFonts w:ascii="Times New Roman" w:hAnsi="Times New Roman" w:cs="Times New Roman"/>
          <w:sz w:val="24"/>
        </w:rPr>
        <w:t>odnosi Grada Pregrade kao vlasnika predmetnih stanova, i osoba koje ih uživaju nisu uopće pravno uređene, pristupilo se rješavanju predmetnog pitanja.</w:t>
      </w:r>
    </w:p>
    <w:p w14:paraId="789EF87D" w14:textId="4CA2C727" w:rsidR="00A31B1B" w:rsidRDefault="00F42716" w:rsidP="00F1238E">
      <w:pPr>
        <w:rPr>
          <w:rFonts w:ascii="Times New Roman" w:hAnsi="Times New Roman" w:cs="Times New Roman"/>
          <w:sz w:val="24"/>
        </w:rPr>
      </w:pPr>
      <w:r>
        <w:rPr>
          <w:rFonts w:ascii="Times New Roman" w:hAnsi="Times New Roman" w:cs="Times New Roman"/>
          <w:sz w:val="24"/>
        </w:rPr>
        <w:t>Grad Pregrada je vlasnik 7 stanova korisnici kojih su fizičke osobe, a koji kao i njihovi prednici, Gradu Pregradi od dana stupanja na snagu Zakona o najmu stanova (NN 91/1996) vrše uplate zaštićene najamnine. Grad Pregrada niti sa jednom od tih osoba, kao niti s prednikom, nema sklopljen Ugovor o najmu, sukladno Zakonu o najmu stanova, niti je bilo koji korisnik podnio Gradu Pregradi zahtjev za sklapanjem takvog Ugovora, slijedom čega nije pokrenut niti jedan sudski postupak.</w:t>
      </w:r>
    </w:p>
    <w:p w14:paraId="3CD1D05A" w14:textId="47AF3A5D" w:rsidR="00F42716" w:rsidRDefault="00F42716" w:rsidP="00F1238E">
      <w:pPr>
        <w:rPr>
          <w:rFonts w:ascii="Times New Roman" w:hAnsi="Times New Roman" w:cs="Times New Roman"/>
          <w:sz w:val="24"/>
        </w:rPr>
      </w:pPr>
      <w:r>
        <w:rPr>
          <w:rFonts w:ascii="Times New Roman" w:hAnsi="Times New Roman" w:cs="Times New Roman"/>
          <w:sz w:val="24"/>
        </w:rPr>
        <w:t>Slijedom svega navedenog Grad Pregrada zatražio je pravno mišljenje u vezi utvrđivanja prava i obveza Grada sukladno Zakonu o najmu stanova s posebnim osvrtom na status zaštićenih najmoprimaca.</w:t>
      </w:r>
    </w:p>
    <w:p w14:paraId="181D52B9" w14:textId="77777777" w:rsidR="00BE2719" w:rsidRDefault="00BE2719" w:rsidP="00BE2719">
      <w:pPr>
        <w:pStyle w:val="Naslov2"/>
        <w:rPr>
          <w:noProof/>
        </w:rPr>
      </w:pPr>
      <w:bookmarkStart w:id="45" w:name="_Toc47679641"/>
      <w:r w:rsidRPr="00AF20E0">
        <w:rPr>
          <w:noProof/>
        </w:rPr>
        <w:t>PRIHVAT DARA</w:t>
      </w:r>
      <w:bookmarkEnd w:id="45"/>
    </w:p>
    <w:p w14:paraId="37FB4A17" w14:textId="77777777" w:rsidR="00BE2719" w:rsidRDefault="00BE2719" w:rsidP="00BE2719">
      <w:pPr>
        <w:jc w:val="both"/>
        <w:rPr>
          <w:rFonts w:ascii="Times New Roman" w:hAnsi="Times New Roman" w:cs="Times New Roman"/>
          <w:noProof/>
          <w:sz w:val="24"/>
          <w:szCs w:val="24"/>
        </w:rPr>
      </w:pPr>
      <w:r>
        <w:rPr>
          <w:rFonts w:ascii="Times New Roman" w:hAnsi="Times New Roman" w:cs="Times New Roman"/>
          <w:noProof/>
          <w:sz w:val="24"/>
          <w:szCs w:val="24"/>
        </w:rPr>
        <w:t>Temeljem Odluke Gradonačelnika o prihvatu dara bez naknade (12.09.2019.), zaključen je Ugovor o darovanju nekretnine (23.09.2019. godine) između Grada Pregrade i Hanžić Milana i Hanžić Slavka.</w:t>
      </w:r>
    </w:p>
    <w:p w14:paraId="3E5627C0" w14:textId="77777777" w:rsidR="00BE2719" w:rsidRPr="00AF20E0" w:rsidRDefault="00BE2719" w:rsidP="00BE2719">
      <w:pPr>
        <w:jc w:val="both"/>
        <w:rPr>
          <w:rFonts w:ascii="Times New Roman" w:hAnsi="Times New Roman" w:cs="Times New Roman"/>
          <w:noProof/>
          <w:sz w:val="24"/>
          <w:szCs w:val="24"/>
        </w:rPr>
      </w:pPr>
      <w:r>
        <w:rPr>
          <w:rFonts w:ascii="Times New Roman" w:hAnsi="Times New Roman" w:cs="Times New Roman"/>
          <w:noProof/>
          <w:sz w:val="24"/>
          <w:szCs w:val="24"/>
        </w:rPr>
        <w:t>Hanžić Milan i Hanžić Slavko svaki u ½ dijela darovali su Gradu Pregradi nekretninu upisanu u zk.uložak 2570, kao kčbr. 1234/29, livada, površine 546 m2, katastarske oznake 1744/24. k.o Pregrada. Vrijednost darovane nekretnine iznosila je 40955,46 kuna, a ista je određena temeljem prosječne vrijednosti nekretnina, Ministarstva financija RH, Porezne uprave.</w:t>
      </w:r>
    </w:p>
    <w:p w14:paraId="285EE657" w14:textId="5B49A144" w:rsidR="00BE2719" w:rsidRDefault="00D43C65" w:rsidP="00D43C65">
      <w:pPr>
        <w:pStyle w:val="Naslov2"/>
      </w:pPr>
      <w:bookmarkStart w:id="46" w:name="_Toc47679642"/>
      <w:r>
        <w:t>RUDARSKA ULICA</w:t>
      </w:r>
      <w:bookmarkEnd w:id="46"/>
    </w:p>
    <w:p w14:paraId="76665908" w14:textId="77777777" w:rsidR="008D6CE9" w:rsidRDefault="00D43C65" w:rsidP="008D6CE9">
      <w:pPr>
        <w:spacing w:after="0"/>
        <w:jc w:val="both"/>
        <w:rPr>
          <w:rFonts w:ascii="Times New Roman" w:eastAsia="Times New Roman" w:hAnsi="Times New Roman" w:cs="Arial"/>
          <w:bCs/>
          <w:sz w:val="24"/>
          <w:szCs w:val="20"/>
          <w:lang w:eastAsia="hr-HR"/>
        </w:rPr>
      </w:pPr>
      <w:r w:rsidRPr="00D43C65">
        <w:rPr>
          <w:rFonts w:ascii="Times New Roman" w:eastAsia="Times New Roman" w:hAnsi="Times New Roman" w:cs="Arial"/>
          <w:bCs/>
          <w:sz w:val="24"/>
          <w:szCs w:val="20"/>
          <w:lang w:eastAsia="hr-HR"/>
        </w:rPr>
        <w:t>Pred Općinskim sudom u Zlataru, Stalna služba u Krapini, vodi</w:t>
      </w:r>
      <w:r>
        <w:rPr>
          <w:rFonts w:ascii="Times New Roman" w:eastAsia="Times New Roman" w:hAnsi="Times New Roman" w:cs="Arial"/>
          <w:bCs/>
          <w:sz w:val="24"/>
          <w:szCs w:val="20"/>
          <w:lang w:eastAsia="hr-HR"/>
        </w:rPr>
        <w:t>o</w:t>
      </w:r>
      <w:r w:rsidRPr="00D43C65">
        <w:rPr>
          <w:rFonts w:ascii="Times New Roman" w:eastAsia="Times New Roman" w:hAnsi="Times New Roman" w:cs="Arial"/>
          <w:bCs/>
          <w:sz w:val="24"/>
          <w:szCs w:val="20"/>
          <w:lang w:eastAsia="hr-HR"/>
        </w:rPr>
        <w:t xml:space="preserve"> se izvanparnični postupak  na prijedlog stanara Rudarske ulice za povezivanje zemljišne knjige i  knjige položenih ugovora  na </w:t>
      </w:r>
      <w:proofErr w:type="spellStart"/>
      <w:r w:rsidRPr="00D43C65">
        <w:rPr>
          <w:rFonts w:ascii="Times New Roman" w:eastAsia="Times New Roman" w:hAnsi="Times New Roman" w:cs="Arial"/>
          <w:bCs/>
          <w:sz w:val="24"/>
          <w:szCs w:val="20"/>
          <w:lang w:eastAsia="hr-HR"/>
        </w:rPr>
        <w:t>k.č</w:t>
      </w:r>
      <w:proofErr w:type="spellEnd"/>
      <w:r w:rsidRPr="00D43C65">
        <w:rPr>
          <w:rFonts w:ascii="Times New Roman" w:eastAsia="Times New Roman" w:hAnsi="Times New Roman" w:cs="Arial"/>
          <w:bCs/>
          <w:sz w:val="24"/>
          <w:szCs w:val="20"/>
          <w:lang w:eastAsia="hr-HR"/>
        </w:rPr>
        <w:t xml:space="preserve">. 177/2-b, </w:t>
      </w:r>
      <w:proofErr w:type="spellStart"/>
      <w:r w:rsidRPr="00D43C65">
        <w:rPr>
          <w:rFonts w:ascii="Times New Roman" w:eastAsia="Times New Roman" w:hAnsi="Times New Roman" w:cs="Arial"/>
          <w:bCs/>
          <w:sz w:val="24"/>
          <w:szCs w:val="20"/>
          <w:lang w:eastAsia="hr-HR"/>
        </w:rPr>
        <w:t>k.o</w:t>
      </w:r>
      <w:proofErr w:type="spellEnd"/>
      <w:r w:rsidRPr="00D43C65">
        <w:rPr>
          <w:rFonts w:ascii="Times New Roman" w:eastAsia="Times New Roman" w:hAnsi="Times New Roman" w:cs="Arial"/>
          <w:bCs/>
          <w:sz w:val="24"/>
          <w:szCs w:val="20"/>
          <w:lang w:eastAsia="hr-HR"/>
        </w:rPr>
        <w:t xml:space="preserve"> Pregrada</w:t>
      </w:r>
      <w:r w:rsidRPr="00D43C65">
        <w:rPr>
          <w:rFonts w:ascii="Times New Roman" w:eastAsia="Calibri" w:hAnsi="Times New Roman" w:cs="Times New Roman"/>
          <w:sz w:val="24"/>
          <w:szCs w:val="24"/>
          <w:lang w:eastAsia="hr-HR"/>
        </w:rPr>
        <w:t xml:space="preserve"> koja je u vlasništvu Grada Pregrade</w:t>
      </w:r>
      <w:r w:rsidRPr="00D43C65">
        <w:rPr>
          <w:rFonts w:ascii="Times New Roman" w:eastAsia="Times New Roman" w:hAnsi="Times New Roman" w:cs="Arial"/>
          <w:bCs/>
          <w:sz w:val="24"/>
          <w:szCs w:val="20"/>
          <w:lang w:eastAsia="hr-HR"/>
        </w:rPr>
        <w:t xml:space="preserve"> za stambene zgrade u Pregradi, Rudarska ulica a sukladno čl.379.st.1.podst10. Zakona o vlasništvu i drugim stvarnim pravima </w:t>
      </w:r>
      <w:r w:rsidRPr="00D43C65">
        <w:rPr>
          <w:rFonts w:ascii="Times New Roman" w:eastAsia="Calibri" w:hAnsi="Times New Roman" w:cs="Arial"/>
          <w:sz w:val="24"/>
          <w:szCs w:val="24"/>
          <w:lang w:eastAsia="hr-HR"/>
        </w:rPr>
        <w:t>( NN 91/96, 68/98, 137/99, 22/00, 73/00, 129/00, 114/01, 79/06, 141/06, 146/08, 38/09, 153/09, 143/12, 152/14)</w:t>
      </w:r>
      <w:r w:rsidRPr="00D43C65">
        <w:rPr>
          <w:rFonts w:ascii="Times New Roman" w:eastAsia="Times New Roman" w:hAnsi="Times New Roman" w:cs="Arial"/>
          <w:bCs/>
          <w:sz w:val="24"/>
          <w:szCs w:val="20"/>
          <w:lang w:eastAsia="hr-HR"/>
        </w:rPr>
        <w:t xml:space="preserve"> i čl.2. Pravilnika o povezivanju zemljišne knjige i knjige položenih ugovora i upisu vlasništva posebnog dijela nekretnine ( N.N. 121/13).  </w:t>
      </w:r>
    </w:p>
    <w:p w14:paraId="78E0F2DC" w14:textId="4F728D94" w:rsidR="00D43C65" w:rsidRPr="00D43C65" w:rsidRDefault="00D43C65" w:rsidP="008D6CE9">
      <w:pPr>
        <w:spacing w:after="0"/>
        <w:jc w:val="both"/>
        <w:rPr>
          <w:rFonts w:ascii="Times New Roman" w:eastAsia="Times New Roman" w:hAnsi="Times New Roman" w:cs="Arial"/>
          <w:bCs/>
          <w:sz w:val="24"/>
          <w:szCs w:val="20"/>
          <w:lang w:eastAsia="hr-HR"/>
        </w:rPr>
      </w:pPr>
      <w:r w:rsidRPr="00D43C65">
        <w:rPr>
          <w:rFonts w:ascii="Times New Roman" w:eastAsia="Times New Roman" w:hAnsi="Times New Roman" w:cs="Arial"/>
          <w:bCs/>
          <w:sz w:val="24"/>
          <w:szCs w:val="20"/>
          <w:lang w:eastAsia="hr-HR"/>
        </w:rPr>
        <w:t xml:space="preserve">Nakon provedenog postupka parcelacije na </w:t>
      </w:r>
      <w:r w:rsidRPr="00D43C65">
        <w:rPr>
          <w:rFonts w:ascii="Times New Roman" w:eastAsia="Calibri" w:hAnsi="Times New Roman" w:cs="Times New Roman"/>
          <w:sz w:val="24"/>
          <w:szCs w:val="24"/>
          <w:lang w:eastAsia="hr-HR"/>
        </w:rPr>
        <w:t>kat.čest.br. 177/2-b  formirane  su kat.čest.br. 177/6, 177/7, 177/9, 177/10, 177/11 i 177/12  koje su predmet postupka povezivanja  jer se odnose na pripadajuće zemljište pojedinih stambenih zgrada te je sam način povezivanja utvrđen prijedlogom Sporazuma stranaka koji je potrebno dostaviti nadležnom sudu kako bi se izvanparnični postupak završio.</w:t>
      </w:r>
    </w:p>
    <w:p w14:paraId="68D1E4D2" w14:textId="55EE67EF" w:rsidR="00D43C65" w:rsidRPr="00D43C65" w:rsidRDefault="00D43C65" w:rsidP="008D6CE9">
      <w:pPr>
        <w:spacing w:after="0"/>
        <w:jc w:val="both"/>
        <w:rPr>
          <w:rFonts w:ascii="Times New Roman" w:eastAsia="Times New Roman" w:hAnsi="Times New Roman" w:cs="Arial"/>
          <w:bCs/>
          <w:sz w:val="24"/>
          <w:szCs w:val="20"/>
          <w:lang w:eastAsia="hr-HR"/>
        </w:rPr>
      </w:pPr>
      <w:r w:rsidRPr="00D43C65">
        <w:rPr>
          <w:rFonts w:ascii="Times New Roman" w:eastAsia="Times New Roman" w:hAnsi="Times New Roman" w:cs="Arial"/>
          <w:bCs/>
          <w:sz w:val="24"/>
          <w:szCs w:val="20"/>
          <w:lang w:eastAsia="hr-HR"/>
        </w:rPr>
        <w:lastRenderedPageBreak/>
        <w:t xml:space="preserve">Stanari Rudarske ulice uputili su dana 02.09. 2019.g. Gradskom vijeću Grada Pregrade zahtjev za donošenjem Odluke o  ustupanju zemljišta koji se odnosi na </w:t>
      </w:r>
      <w:r w:rsidRPr="00D43C65">
        <w:rPr>
          <w:rFonts w:ascii="Times New Roman" w:eastAsia="Calibri" w:hAnsi="Times New Roman" w:cs="Times New Roman"/>
          <w:sz w:val="24"/>
          <w:szCs w:val="24"/>
          <w:lang w:eastAsia="hr-HR"/>
        </w:rPr>
        <w:t>kat.čest.br. 177/6, 177/7, 177/9, 177/10, 177/11 i 177/12 koje su obuhvaćene  u postupku povezivanja, ali i za kat.čest.br. 177/2 i 177/8 koje su također  formirane u postupku parcelacije, ali  koje nisu predmet povezivanja.</w:t>
      </w:r>
    </w:p>
    <w:p w14:paraId="6E5A7BEE" w14:textId="3749DBA0" w:rsidR="00D43C65" w:rsidRPr="00D43C65" w:rsidRDefault="00D43C65" w:rsidP="008D6CE9">
      <w:pPr>
        <w:spacing w:after="0"/>
        <w:jc w:val="both"/>
        <w:rPr>
          <w:rFonts w:ascii="Times New Roman" w:eastAsia="Times New Roman" w:hAnsi="Times New Roman" w:cs="Arial"/>
          <w:sz w:val="24"/>
          <w:szCs w:val="20"/>
          <w:lang w:eastAsia="hr-HR"/>
        </w:rPr>
      </w:pPr>
      <w:r w:rsidRPr="00D43C65">
        <w:rPr>
          <w:rFonts w:ascii="Times New Roman" w:eastAsia="Times New Roman" w:hAnsi="Times New Roman" w:cs="Arial"/>
          <w:sz w:val="24"/>
          <w:szCs w:val="20"/>
          <w:lang w:eastAsia="hr-HR"/>
        </w:rPr>
        <w:t>Sukladno članku 35. Odluke o raspolaganju, upravljanju i stjecanju nekretnina u vlasništvu Grada Pregrade (Službeni glasnik Krapinsko- zagorske županije, br. 23/16)</w:t>
      </w:r>
      <w:r>
        <w:rPr>
          <w:rFonts w:ascii="Times New Roman" w:eastAsia="Times New Roman" w:hAnsi="Times New Roman" w:cs="Arial"/>
          <w:sz w:val="24"/>
          <w:szCs w:val="20"/>
          <w:lang w:eastAsia="hr-HR"/>
        </w:rPr>
        <w:t xml:space="preserve"> </w:t>
      </w:r>
      <w:r w:rsidRPr="00D43C65">
        <w:rPr>
          <w:rFonts w:ascii="Times New Roman" w:eastAsia="Times New Roman" w:hAnsi="Times New Roman" w:cs="Arial"/>
          <w:sz w:val="24"/>
          <w:szCs w:val="20"/>
          <w:lang w:eastAsia="hr-HR"/>
        </w:rPr>
        <w:t xml:space="preserve">nadležno tijelo Gradsko vijeće ili Gradonačelnik može u sudskim postupcima, parničkim ili izvanparničnim ( npr. zemljišno-knjižni ispravni postupak) sklopiti nagodbe ili priznati pravo vlasništva ili drugo stvarno pravo fizičkim ili pravnim osobama, ako iz svih okolnosti slučaja nedvojbeno proizlazi i druga  je strana nepobitno dokazala svoje pravo na nekretnini te se navedena odredba primjenjuje na </w:t>
      </w:r>
      <w:proofErr w:type="spellStart"/>
      <w:r w:rsidRPr="00D43C65">
        <w:rPr>
          <w:rFonts w:ascii="Times New Roman" w:eastAsia="Times New Roman" w:hAnsi="Times New Roman" w:cs="Arial"/>
          <w:sz w:val="24"/>
          <w:szCs w:val="20"/>
          <w:lang w:eastAsia="hr-HR"/>
        </w:rPr>
        <w:t>kat.čest</w:t>
      </w:r>
      <w:proofErr w:type="spellEnd"/>
      <w:r w:rsidRPr="00D43C65">
        <w:rPr>
          <w:rFonts w:ascii="Times New Roman" w:eastAsia="Times New Roman" w:hAnsi="Times New Roman" w:cs="Arial"/>
          <w:sz w:val="24"/>
          <w:szCs w:val="20"/>
          <w:lang w:eastAsia="hr-HR"/>
        </w:rPr>
        <w:t xml:space="preserve">. </w:t>
      </w:r>
      <w:r w:rsidRPr="00D43C65">
        <w:rPr>
          <w:rFonts w:ascii="Times New Roman" w:eastAsia="Calibri" w:hAnsi="Times New Roman" w:cs="Times New Roman"/>
          <w:sz w:val="24"/>
          <w:szCs w:val="24"/>
          <w:lang w:eastAsia="hr-HR"/>
        </w:rPr>
        <w:t xml:space="preserve">177/6, 177/7, 177/9, 177/10, 177/11 i 177/12 </w:t>
      </w:r>
      <w:r w:rsidRPr="00D43C65">
        <w:rPr>
          <w:rFonts w:ascii="Times New Roman" w:eastAsia="Times New Roman" w:hAnsi="Times New Roman" w:cs="Arial"/>
          <w:sz w:val="24"/>
          <w:szCs w:val="20"/>
          <w:lang w:eastAsia="hr-HR"/>
        </w:rPr>
        <w:t>obuhvaćene postupkom povezivanja.</w:t>
      </w:r>
    </w:p>
    <w:p w14:paraId="2051576B" w14:textId="42BBB8F9" w:rsidR="00D43C65" w:rsidRDefault="00D43C65" w:rsidP="008D6CE9">
      <w:pPr>
        <w:spacing w:after="0"/>
        <w:jc w:val="both"/>
        <w:rPr>
          <w:rFonts w:ascii="Times New Roman" w:eastAsia="Times New Roman" w:hAnsi="Times New Roman" w:cs="Arial"/>
          <w:sz w:val="24"/>
          <w:szCs w:val="20"/>
          <w:lang w:eastAsia="hr-HR"/>
        </w:rPr>
      </w:pPr>
      <w:r w:rsidRPr="00D43C65">
        <w:rPr>
          <w:rFonts w:ascii="Times New Roman" w:eastAsia="Calibri" w:hAnsi="Times New Roman" w:cs="Times New Roman"/>
          <w:sz w:val="24"/>
          <w:szCs w:val="24"/>
          <w:lang w:eastAsia="hr-HR"/>
        </w:rPr>
        <w:t xml:space="preserve">Vezano uz  raspolaganje kat.čest.br. 177/2 i 177/8, </w:t>
      </w:r>
      <w:r w:rsidRPr="00D43C65">
        <w:rPr>
          <w:rFonts w:ascii="Times New Roman" w:eastAsia="Calibri" w:hAnsi="Times New Roman" w:cs="Arial"/>
          <w:sz w:val="24"/>
          <w:szCs w:val="24"/>
          <w:lang w:eastAsia="hr-HR"/>
        </w:rPr>
        <w:t xml:space="preserve">ovlasti za raspolaganje, upravljanje i korištenje nekretninama od strane jedinica lokalne samouprave, uključujući i Grad Pregradu određeni  su Zakonom o vlasništvu i drugim stvarnim pravima ( NN 91/96, 68/98, 137/99, 22/00, 73/00, 129/00, 114/01, 79/06, 141/06, 146/08, 38/09, 153/09, 143/12, 152/14) i </w:t>
      </w:r>
      <w:r w:rsidRPr="00D43C65">
        <w:rPr>
          <w:rFonts w:ascii="Times New Roman" w:eastAsia="Times New Roman" w:hAnsi="Times New Roman" w:cs="Arial"/>
          <w:sz w:val="24"/>
          <w:szCs w:val="20"/>
          <w:lang w:eastAsia="hr-HR"/>
        </w:rPr>
        <w:t xml:space="preserve">Odlukom o raspolaganju, upravljanju i stjecanju nekretnina u vlasništvu Grada Pregrade (Službeni glasnik Krapinsko- zagorske županije, br. 23/16) prema kojima </w:t>
      </w:r>
      <w:bookmarkStart w:id="47" w:name="_Hlk20822310"/>
      <w:r w:rsidRPr="00D43C65">
        <w:rPr>
          <w:rFonts w:ascii="Times New Roman" w:eastAsia="Times New Roman" w:hAnsi="Times New Roman" w:cs="Arial"/>
          <w:sz w:val="24"/>
          <w:szCs w:val="20"/>
          <w:lang w:eastAsia="hr-HR"/>
        </w:rPr>
        <w:t>Grad Pregrade može otuđiti svoje nekretnine samo na osnovi javnog natječaja i uz naknadu utvrđenu po tržišnoj cijeni.</w:t>
      </w:r>
      <w:bookmarkEnd w:id="47"/>
    </w:p>
    <w:p w14:paraId="719BD6EF" w14:textId="5379F3D8" w:rsidR="00D43C65" w:rsidRDefault="00D43C65" w:rsidP="008D6CE9">
      <w:pPr>
        <w:spacing w:after="0"/>
        <w:jc w:val="both"/>
        <w:rPr>
          <w:rFonts w:ascii="Times New Roman" w:eastAsia="Calibri" w:hAnsi="Times New Roman" w:cs="Arial"/>
          <w:sz w:val="24"/>
          <w:szCs w:val="24"/>
          <w:lang w:eastAsia="hr-HR"/>
        </w:rPr>
      </w:pPr>
      <w:r w:rsidRPr="00D43C65">
        <w:rPr>
          <w:rFonts w:ascii="Times New Roman" w:eastAsia="Calibri" w:hAnsi="Times New Roman" w:cs="Arial"/>
          <w:sz w:val="24"/>
          <w:szCs w:val="24"/>
          <w:lang w:eastAsia="hr-HR"/>
        </w:rPr>
        <w:t xml:space="preserve">Grad Pregrada nije ovlašten  priznavati stjecanje vlasništva dosjelošću,  odnosno  utvrđivati  da li se  stanari nalaze u zakonitom, istinitom i poštenom posjedu nekretnina  te  bi stanari u eventualnom sudskom postupku  trebali svoj tužbeni zahtjev za stjecanjem prava vlasništva dosjelošću  na  </w:t>
      </w:r>
      <w:r w:rsidRPr="00D43C65">
        <w:rPr>
          <w:rFonts w:ascii="Times New Roman" w:eastAsia="Calibri" w:hAnsi="Times New Roman" w:cs="Times New Roman"/>
          <w:sz w:val="24"/>
          <w:szCs w:val="24"/>
          <w:lang w:eastAsia="hr-HR"/>
        </w:rPr>
        <w:t xml:space="preserve">kat.čest.br. 177/2 i 177/8 </w:t>
      </w:r>
      <w:r w:rsidRPr="00D43C65">
        <w:rPr>
          <w:rFonts w:ascii="Times New Roman" w:eastAsia="Calibri" w:hAnsi="Times New Roman" w:cs="Arial"/>
          <w:sz w:val="24"/>
          <w:szCs w:val="24"/>
          <w:lang w:eastAsia="hr-HR"/>
        </w:rPr>
        <w:t>i dokazati.</w:t>
      </w:r>
    </w:p>
    <w:p w14:paraId="2A5FDFBB" w14:textId="54288BA7" w:rsidR="009C275F" w:rsidRPr="009C275F" w:rsidRDefault="00D43C65" w:rsidP="009C275F">
      <w:pPr>
        <w:jc w:val="both"/>
        <w:rPr>
          <w:rFonts w:ascii="Times New Roman" w:eastAsia="SimSun" w:hAnsi="Times New Roman" w:cs="Times New Roman"/>
          <w:kern w:val="2"/>
          <w:sz w:val="24"/>
          <w:szCs w:val="24"/>
          <w:lang w:eastAsia="zh-CN" w:bidi="hi-IN"/>
        </w:rPr>
      </w:pPr>
      <w:r>
        <w:rPr>
          <w:rFonts w:ascii="Times New Roman" w:eastAsia="Calibri" w:hAnsi="Times New Roman" w:cs="Arial"/>
          <w:sz w:val="24"/>
          <w:szCs w:val="24"/>
          <w:lang w:eastAsia="hr-HR"/>
        </w:rPr>
        <w:t xml:space="preserve">Sukladno navedenom Gradsko vijeće Grada Pregrade na svojoj </w:t>
      </w:r>
      <w:r w:rsidRPr="00133E2F">
        <w:rPr>
          <w:rFonts w:ascii="Times New Roman" w:eastAsia="Times New Roman" w:hAnsi="Times New Roman" w:cs="Times New Roman"/>
          <w:sz w:val="24"/>
          <w:szCs w:val="24"/>
        </w:rPr>
        <w:t xml:space="preserve">21. sjednici održanoj  </w:t>
      </w:r>
      <w:r>
        <w:rPr>
          <w:rFonts w:ascii="Times New Roman" w:eastAsia="Times New Roman" w:hAnsi="Times New Roman" w:cs="Times New Roman"/>
          <w:sz w:val="24"/>
          <w:szCs w:val="24"/>
        </w:rPr>
        <w:t>16.10.</w:t>
      </w:r>
      <w:r w:rsidRPr="00133E2F">
        <w:rPr>
          <w:rFonts w:ascii="Times New Roman" w:eastAsia="Times New Roman" w:hAnsi="Times New Roman" w:cs="Times New Roman"/>
          <w:sz w:val="24"/>
          <w:szCs w:val="24"/>
        </w:rPr>
        <w:t xml:space="preserve"> 2019. godine donijelo je</w:t>
      </w:r>
      <w:r>
        <w:rPr>
          <w:rFonts w:ascii="Times New Roman" w:eastAsia="Times New Roman" w:hAnsi="Times New Roman" w:cs="Times New Roman"/>
          <w:sz w:val="24"/>
          <w:szCs w:val="24"/>
        </w:rPr>
        <w:t xml:space="preserve"> Odluku o davanju suglasnosti </w:t>
      </w:r>
      <w:r w:rsidR="009C275F" w:rsidRPr="00387CAC">
        <w:rPr>
          <w:rFonts w:ascii="Times New Roman" w:eastAsia="SimSun" w:hAnsi="Times New Roman" w:cs="Times New Roman"/>
          <w:kern w:val="2"/>
          <w:sz w:val="24"/>
          <w:szCs w:val="24"/>
          <w:lang w:eastAsia="zh-CN" w:bidi="hi-IN"/>
        </w:rPr>
        <w:t xml:space="preserve">za potpisivanje </w:t>
      </w:r>
      <w:r w:rsidR="009C275F">
        <w:rPr>
          <w:rFonts w:ascii="Times New Roman" w:eastAsia="SimSun" w:hAnsi="Times New Roman" w:cs="Times New Roman"/>
          <w:kern w:val="2"/>
          <w:sz w:val="24"/>
          <w:szCs w:val="24"/>
          <w:lang w:eastAsia="zh-CN" w:bidi="hi-IN"/>
        </w:rPr>
        <w:t xml:space="preserve">Sporazuma stranaka  radi </w:t>
      </w:r>
      <w:r w:rsidR="009C275F">
        <w:rPr>
          <w:rFonts w:ascii="Times New Roman" w:hAnsi="Times New Roman" w:cs="Times New Roman"/>
          <w:sz w:val="24"/>
          <w:szCs w:val="24"/>
        </w:rPr>
        <w:t>povezivanja knjige položenih ugovora i glavne knjige u postupku koji se vodi kod Općinskog suda u Zlataru, Stalne službe u Pregradi pod oznakom Z-8897/15.</w:t>
      </w:r>
    </w:p>
    <w:p w14:paraId="20F348AF" w14:textId="77777777" w:rsidR="008D6CE9" w:rsidRPr="008130F8" w:rsidRDefault="008D6CE9" w:rsidP="008D6CE9">
      <w:pPr>
        <w:spacing w:line="252" w:lineRule="auto"/>
        <w:jc w:val="both"/>
        <w:rPr>
          <w:rFonts w:ascii="Times New Roman" w:eastAsia="SimSun" w:hAnsi="Times New Roman" w:cs="Times New Roman"/>
          <w:kern w:val="2"/>
          <w:sz w:val="24"/>
          <w:szCs w:val="24"/>
          <w:lang w:eastAsia="zh-CN" w:bidi="hi-IN"/>
        </w:rPr>
      </w:pPr>
    </w:p>
    <w:p w14:paraId="32BC90FC" w14:textId="0712E0E0" w:rsidR="00D43C65" w:rsidRDefault="00D43C65" w:rsidP="00D43C65"/>
    <w:p w14:paraId="7A49B63B" w14:textId="77777777" w:rsidR="00D43C65" w:rsidRPr="00D43C65" w:rsidRDefault="00D43C65" w:rsidP="00D43C65"/>
    <w:p w14:paraId="1315AE59" w14:textId="074D8955" w:rsidR="00903B05" w:rsidRPr="00166655" w:rsidRDefault="0082309B" w:rsidP="00903B05">
      <w:pPr>
        <w:spacing w:after="0" w:line="0" w:lineRule="atLeast"/>
        <w:rPr>
          <w:rFonts w:ascii="Times New Roman" w:eastAsia="Times New Roman" w:hAnsi="Times New Roman" w:cs="Arial"/>
          <w:sz w:val="24"/>
          <w:szCs w:val="20"/>
          <w:lang w:eastAsia="hr-HR"/>
        </w:rPr>
      </w:pPr>
      <w:r w:rsidRPr="00166655">
        <w:rPr>
          <w:rFonts w:ascii="Times New Roman" w:eastAsia="Times New Roman" w:hAnsi="Times New Roman" w:cs="Arial"/>
          <w:sz w:val="24"/>
          <w:szCs w:val="20"/>
          <w:lang w:eastAsia="hr-HR"/>
        </w:rPr>
        <w:t xml:space="preserve">Klasa: </w:t>
      </w:r>
      <w:r w:rsidR="00B04DBE">
        <w:rPr>
          <w:rFonts w:ascii="Times New Roman" w:eastAsia="Times New Roman" w:hAnsi="Times New Roman" w:cs="Arial"/>
          <w:sz w:val="24"/>
          <w:szCs w:val="20"/>
          <w:lang w:eastAsia="hr-HR"/>
        </w:rPr>
        <w:t>940-01/20-01/54</w:t>
      </w:r>
    </w:p>
    <w:p w14:paraId="41CE5217" w14:textId="77777777" w:rsidR="00903B05" w:rsidRPr="00166655" w:rsidRDefault="00903B05" w:rsidP="00903B05">
      <w:pPr>
        <w:spacing w:after="0" w:line="1" w:lineRule="exact"/>
        <w:rPr>
          <w:rFonts w:ascii="Times New Roman" w:eastAsia="Times New Roman" w:hAnsi="Times New Roman" w:cs="Arial"/>
          <w:sz w:val="24"/>
          <w:szCs w:val="20"/>
          <w:lang w:eastAsia="hr-HR"/>
        </w:rPr>
      </w:pPr>
    </w:p>
    <w:p w14:paraId="23301A51" w14:textId="77777777" w:rsidR="00903B05" w:rsidRPr="00166655" w:rsidRDefault="0082309B" w:rsidP="00903B05">
      <w:pPr>
        <w:spacing w:after="0" w:line="0" w:lineRule="atLeast"/>
        <w:rPr>
          <w:rFonts w:ascii="Times New Roman" w:eastAsia="Times New Roman" w:hAnsi="Times New Roman" w:cs="Arial"/>
          <w:sz w:val="24"/>
          <w:szCs w:val="20"/>
          <w:lang w:eastAsia="hr-HR"/>
        </w:rPr>
      </w:pPr>
      <w:proofErr w:type="spellStart"/>
      <w:r w:rsidRPr="00166655">
        <w:rPr>
          <w:rFonts w:ascii="Times New Roman" w:eastAsia="Times New Roman" w:hAnsi="Times New Roman" w:cs="Arial"/>
          <w:sz w:val="24"/>
          <w:szCs w:val="20"/>
          <w:lang w:eastAsia="hr-HR"/>
        </w:rPr>
        <w:t>Urbroj</w:t>
      </w:r>
      <w:proofErr w:type="spellEnd"/>
      <w:r w:rsidRPr="00166655">
        <w:rPr>
          <w:rFonts w:ascii="Times New Roman" w:eastAsia="Times New Roman" w:hAnsi="Times New Roman" w:cs="Arial"/>
          <w:sz w:val="24"/>
          <w:szCs w:val="20"/>
          <w:lang w:eastAsia="hr-HR"/>
        </w:rPr>
        <w:t>: 2214/01-02-20</w:t>
      </w:r>
      <w:r w:rsidR="00903B05" w:rsidRPr="00166655">
        <w:rPr>
          <w:rFonts w:ascii="Times New Roman" w:eastAsia="Times New Roman" w:hAnsi="Times New Roman" w:cs="Arial"/>
          <w:sz w:val="24"/>
          <w:szCs w:val="20"/>
          <w:lang w:eastAsia="hr-HR"/>
        </w:rPr>
        <w:t>-1</w:t>
      </w:r>
    </w:p>
    <w:p w14:paraId="076E66BA" w14:textId="67F10A8D" w:rsidR="00903B05" w:rsidRPr="00166655" w:rsidRDefault="0082309B" w:rsidP="00903B05">
      <w:pPr>
        <w:spacing w:after="0" w:line="0" w:lineRule="atLeast"/>
        <w:rPr>
          <w:rFonts w:ascii="Times New Roman" w:eastAsia="Times New Roman" w:hAnsi="Times New Roman" w:cs="Arial"/>
          <w:sz w:val="24"/>
          <w:szCs w:val="20"/>
          <w:lang w:eastAsia="hr-HR"/>
        </w:rPr>
      </w:pPr>
      <w:r w:rsidRPr="00166655">
        <w:rPr>
          <w:rFonts w:ascii="Times New Roman" w:eastAsia="Times New Roman" w:hAnsi="Times New Roman" w:cs="Arial"/>
          <w:sz w:val="24"/>
          <w:szCs w:val="20"/>
          <w:lang w:eastAsia="hr-HR"/>
        </w:rPr>
        <w:t xml:space="preserve">Pregrada, </w:t>
      </w:r>
      <w:r w:rsidR="00C82087">
        <w:rPr>
          <w:rFonts w:ascii="Times New Roman" w:eastAsia="Times New Roman" w:hAnsi="Times New Roman" w:cs="Arial"/>
          <w:sz w:val="24"/>
          <w:szCs w:val="20"/>
          <w:lang w:eastAsia="hr-HR"/>
        </w:rPr>
        <w:t>30.06.2020.</w:t>
      </w:r>
    </w:p>
    <w:p w14:paraId="3167A41F" w14:textId="77777777" w:rsidR="00F1238E" w:rsidRPr="00166655" w:rsidRDefault="00F1238E" w:rsidP="00F1238E">
      <w:pPr>
        <w:rPr>
          <w:rFonts w:ascii="Times New Roman" w:hAnsi="Times New Roman" w:cs="Times New Roman"/>
          <w:sz w:val="24"/>
        </w:rPr>
      </w:pPr>
      <w:r w:rsidRPr="00166655">
        <w:rPr>
          <w:rFonts w:ascii="Times New Roman" w:hAnsi="Times New Roman" w:cs="Times New Roman"/>
          <w:sz w:val="24"/>
        </w:rPr>
        <w:t xml:space="preserve">                                                  </w:t>
      </w:r>
    </w:p>
    <w:p w14:paraId="700FF5BA" w14:textId="77777777" w:rsidR="00DB3CF7" w:rsidRPr="00166655" w:rsidRDefault="00F1238E" w:rsidP="00F1238E">
      <w:pPr>
        <w:spacing w:after="0"/>
        <w:jc w:val="right"/>
        <w:rPr>
          <w:rFonts w:ascii="Times New Roman" w:hAnsi="Times New Roman" w:cs="Times New Roman"/>
          <w:sz w:val="24"/>
        </w:rPr>
      </w:pPr>
      <w:r w:rsidRPr="00166655">
        <w:rPr>
          <w:rFonts w:ascii="Times New Roman" w:hAnsi="Times New Roman" w:cs="Times New Roman"/>
          <w:sz w:val="24"/>
        </w:rPr>
        <w:t xml:space="preserve"> </w:t>
      </w:r>
      <w:r w:rsidR="00C42E61" w:rsidRPr="00166655">
        <w:rPr>
          <w:rFonts w:ascii="Times New Roman" w:hAnsi="Times New Roman" w:cs="Times New Roman"/>
          <w:sz w:val="24"/>
        </w:rPr>
        <w:t>Gradonačelnik</w:t>
      </w:r>
    </w:p>
    <w:p w14:paraId="2F52D0D0" w14:textId="6505F160" w:rsidR="006A0BA5" w:rsidRPr="00166655" w:rsidRDefault="00FF7D55" w:rsidP="00F1238E">
      <w:pPr>
        <w:spacing w:after="0"/>
        <w:jc w:val="right"/>
        <w:rPr>
          <w:rFonts w:ascii="Times New Roman" w:hAnsi="Times New Roman" w:cs="Times New Roman"/>
          <w:sz w:val="24"/>
        </w:rPr>
      </w:pPr>
      <w:r w:rsidRPr="00166655">
        <w:rPr>
          <w:rFonts w:ascii="Times New Roman" w:hAnsi="Times New Roman" w:cs="Times New Roman"/>
          <w:sz w:val="24"/>
        </w:rPr>
        <w:t>Marko Vešliga</w:t>
      </w:r>
      <w:r w:rsidR="00F1238E" w:rsidRPr="00166655">
        <w:rPr>
          <w:rFonts w:ascii="Times New Roman" w:hAnsi="Times New Roman" w:cs="Times New Roman"/>
          <w:sz w:val="24"/>
        </w:rPr>
        <w:t>j, univ.spec.pol.</w:t>
      </w:r>
      <w:r w:rsidR="001823BE">
        <w:rPr>
          <w:rFonts w:ascii="Times New Roman" w:hAnsi="Times New Roman" w:cs="Times New Roman"/>
          <w:sz w:val="24"/>
        </w:rPr>
        <w:t>,</w:t>
      </w:r>
      <w:proofErr w:type="spellStart"/>
      <w:r w:rsidR="001823BE">
        <w:rPr>
          <w:rFonts w:ascii="Times New Roman" w:hAnsi="Times New Roman" w:cs="Times New Roman"/>
          <w:sz w:val="24"/>
        </w:rPr>
        <w:t>v.r</w:t>
      </w:r>
      <w:proofErr w:type="spellEnd"/>
      <w:r w:rsidR="001823BE">
        <w:rPr>
          <w:rFonts w:ascii="Times New Roman" w:hAnsi="Times New Roman" w:cs="Times New Roman"/>
          <w:sz w:val="24"/>
        </w:rPr>
        <w:t>.</w:t>
      </w:r>
    </w:p>
    <w:sectPr w:rsidR="006A0BA5" w:rsidRPr="00166655" w:rsidSect="00B71567">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567BB5" w14:textId="77777777" w:rsidR="001953CA" w:rsidRDefault="001953CA" w:rsidP="00F06D84">
      <w:pPr>
        <w:spacing w:after="0" w:line="240" w:lineRule="auto"/>
      </w:pPr>
      <w:r>
        <w:separator/>
      </w:r>
    </w:p>
  </w:endnote>
  <w:endnote w:type="continuationSeparator" w:id="0">
    <w:p w14:paraId="4072E730" w14:textId="77777777" w:rsidR="001953CA" w:rsidRDefault="001953CA" w:rsidP="00F06D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charset w:val="EE"/>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Borders>
        <w:insideV w:val="single" w:sz="18" w:space="0" w:color="4F81BD" w:themeColor="accent1"/>
      </w:tblBorders>
      <w:tblCellMar>
        <w:top w:w="58" w:type="dxa"/>
        <w:left w:w="115" w:type="dxa"/>
        <w:bottom w:w="58" w:type="dxa"/>
        <w:right w:w="115" w:type="dxa"/>
      </w:tblCellMar>
      <w:tblLook w:val="04A0" w:firstRow="1" w:lastRow="0" w:firstColumn="1" w:lastColumn="0" w:noHBand="0" w:noVBand="1"/>
    </w:tblPr>
    <w:tblGrid>
      <w:gridCol w:w="1361"/>
      <w:gridCol w:w="7711"/>
    </w:tblGrid>
    <w:tr w:rsidR="00D43C65" w14:paraId="60D5229C" w14:textId="77777777">
      <w:tc>
        <w:tcPr>
          <w:tcW w:w="750" w:type="pct"/>
        </w:tcPr>
        <w:p w14:paraId="27581584" w14:textId="77777777" w:rsidR="00D43C65" w:rsidRDefault="00D43C65">
          <w:pPr>
            <w:pStyle w:val="Podnoje"/>
            <w:jc w:val="right"/>
            <w:rPr>
              <w:color w:val="4F81BD" w:themeColor="accent1"/>
            </w:rPr>
          </w:pPr>
          <w:r>
            <w:rPr>
              <w:noProof/>
              <w:color w:val="4F81BD" w:themeColor="accent1"/>
            </w:rPr>
            <w:fldChar w:fldCharType="begin"/>
          </w:r>
          <w:r>
            <w:rPr>
              <w:noProof/>
              <w:color w:val="4F81BD" w:themeColor="accent1"/>
            </w:rPr>
            <w:instrText xml:space="preserve"> PAGE   \* MERGEFORMAT </w:instrText>
          </w:r>
          <w:r>
            <w:rPr>
              <w:noProof/>
              <w:color w:val="4F81BD" w:themeColor="accent1"/>
            </w:rPr>
            <w:fldChar w:fldCharType="separate"/>
          </w:r>
          <w:r>
            <w:rPr>
              <w:noProof/>
              <w:color w:val="4F81BD" w:themeColor="accent1"/>
            </w:rPr>
            <w:t>15</w:t>
          </w:r>
          <w:r>
            <w:rPr>
              <w:noProof/>
              <w:color w:val="4F81BD" w:themeColor="accent1"/>
            </w:rPr>
            <w:fldChar w:fldCharType="end"/>
          </w:r>
        </w:p>
      </w:tc>
      <w:tc>
        <w:tcPr>
          <w:tcW w:w="4250" w:type="pct"/>
        </w:tcPr>
        <w:p w14:paraId="793E29C3" w14:textId="77777777" w:rsidR="00D43C65" w:rsidRDefault="00D43C65">
          <w:pPr>
            <w:pStyle w:val="Podnoje"/>
            <w:rPr>
              <w:color w:val="4F81BD" w:themeColor="accent1"/>
            </w:rPr>
          </w:pPr>
        </w:p>
      </w:tc>
    </w:tr>
  </w:tbl>
  <w:p w14:paraId="6B9DB5C7" w14:textId="77777777" w:rsidR="00D43C65" w:rsidRDefault="00D43C65">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29A3F1" w14:textId="77777777" w:rsidR="001953CA" w:rsidRDefault="001953CA" w:rsidP="00F06D84">
      <w:pPr>
        <w:spacing w:after="0" w:line="240" w:lineRule="auto"/>
      </w:pPr>
      <w:r>
        <w:separator/>
      </w:r>
    </w:p>
  </w:footnote>
  <w:footnote w:type="continuationSeparator" w:id="0">
    <w:p w14:paraId="79BADBFF" w14:textId="77777777" w:rsidR="001953CA" w:rsidRDefault="001953CA" w:rsidP="00F06D8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top w:w="58" w:type="dxa"/>
        <w:left w:w="115" w:type="dxa"/>
        <w:bottom w:w="58" w:type="dxa"/>
        <w:right w:w="115" w:type="dxa"/>
      </w:tblCellMar>
      <w:tblLook w:val="04A0" w:firstRow="1" w:lastRow="0" w:firstColumn="1" w:lastColumn="0" w:noHBand="0" w:noVBand="1"/>
    </w:tblPr>
    <w:tblGrid>
      <w:gridCol w:w="1361"/>
      <w:gridCol w:w="7711"/>
    </w:tblGrid>
    <w:tr w:rsidR="00D43C65" w14:paraId="68C2E743" w14:textId="77777777">
      <w:tc>
        <w:tcPr>
          <w:tcW w:w="750" w:type="pct"/>
          <w:tcBorders>
            <w:right w:val="single" w:sz="18" w:space="0" w:color="4F81BD" w:themeColor="accent1"/>
          </w:tcBorders>
        </w:tcPr>
        <w:p w14:paraId="2F090670" w14:textId="77777777" w:rsidR="00D43C65" w:rsidRDefault="00D43C65">
          <w:pPr>
            <w:pStyle w:val="Zaglavlje"/>
          </w:pPr>
        </w:p>
      </w:tc>
      <w:sdt>
        <w:sdtPr>
          <w:rPr>
            <w:rFonts w:ascii="Arial" w:eastAsiaTheme="majorEastAsia" w:hAnsi="Arial" w:cs="Arial"/>
            <w:color w:val="4F81BD" w:themeColor="accent1"/>
            <w:sz w:val="16"/>
            <w:szCs w:val="16"/>
          </w:rPr>
          <w:alias w:val="Naslov"/>
          <w:id w:val="1299841559"/>
          <w:dataBinding w:prefixMappings="xmlns:ns0='http://schemas.openxmlformats.org/package/2006/metadata/core-properties' xmlns:ns1='http://purl.org/dc/elements/1.1/'" w:xpath="/ns0:coreProperties[1]/ns1:title[1]" w:storeItemID="{6C3C8BC8-F283-45AE-878A-BAB7291924A1}"/>
          <w:text/>
        </w:sdtPr>
        <w:sdtEndPr/>
        <w:sdtContent>
          <w:tc>
            <w:tcPr>
              <w:tcW w:w="4250" w:type="pct"/>
              <w:tcBorders>
                <w:left w:val="single" w:sz="18" w:space="0" w:color="4F81BD" w:themeColor="accent1"/>
              </w:tcBorders>
            </w:tcPr>
            <w:p w14:paraId="0848B7E1" w14:textId="77777777" w:rsidR="00D43C65" w:rsidRPr="00B74D35" w:rsidRDefault="00D43C65" w:rsidP="004241DA">
              <w:pPr>
                <w:pStyle w:val="Zaglavlje"/>
                <w:rPr>
                  <w:rFonts w:ascii="Arial" w:eastAsiaTheme="majorEastAsia" w:hAnsi="Arial" w:cs="Arial"/>
                  <w:color w:val="4F81BD" w:themeColor="accent1"/>
                  <w:sz w:val="16"/>
                  <w:szCs w:val="16"/>
                </w:rPr>
              </w:pPr>
              <w:r>
                <w:rPr>
                  <w:rFonts w:ascii="Arial" w:eastAsiaTheme="majorEastAsia" w:hAnsi="Arial" w:cs="Arial"/>
                  <w:color w:val="4F81BD" w:themeColor="accent1"/>
                  <w:sz w:val="16"/>
                  <w:szCs w:val="16"/>
                </w:rPr>
                <w:t>IZVJEŠĆE O UPRAVLJANJU I RASPOLAGANJU NEKRETNINAMA U VLASNIŠTVU GRADA PREGRADE ZA 2019.GODINU</w:t>
              </w:r>
            </w:p>
          </w:tc>
        </w:sdtContent>
      </w:sdt>
    </w:tr>
  </w:tbl>
  <w:p w14:paraId="182EDBD8" w14:textId="77777777" w:rsidR="00D43C65" w:rsidRDefault="00D43C65">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10F22"/>
    <w:multiLevelType w:val="hybridMultilevel"/>
    <w:tmpl w:val="C7B8623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05DC7595"/>
    <w:multiLevelType w:val="hybridMultilevel"/>
    <w:tmpl w:val="D364233E"/>
    <w:lvl w:ilvl="0" w:tplc="041A000F">
      <w:start w:val="1"/>
      <w:numFmt w:val="decimal"/>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06FE6482"/>
    <w:multiLevelType w:val="hybridMultilevel"/>
    <w:tmpl w:val="C3D8B45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15:restartNumberingAfterBreak="0">
    <w:nsid w:val="113F56D9"/>
    <w:multiLevelType w:val="hybridMultilevel"/>
    <w:tmpl w:val="820C71D2"/>
    <w:lvl w:ilvl="0" w:tplc="041A000F">
      <w:start w:val="3"/>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11872805"/>
    <w:multiLevelType w:val="hybridMultilevel"/>
    <w:tmpl w:val="C486E20A"/>
    <w:lvl w:ilvl="0" w:tplc="571647EE">
      <w:start w:val="1"/>
      <w:numFmt w:val="upperRoman"/>
      <w:lvlText w:val="%1."/>
      <w:lvlJc w:val="left"/>
      <w:pPr>
        <w:ind w:left="765" w:hanging="720"/>
      </w:pPr>
      <w:rPr>
        <w:rFonts w:hint="default"/>
      </w:rPr>
    </w:lvl>
    <w:lvl w:ilvl="1" w:tplc="041A0019" w:tentative="1">
      <w:start w:val="1"/>
      <w:numFmt w:val="lowerLetter"/>
      <w:lvlText w:val="%2."/>
      <w:lvlJc w:val="left"/>
      <w:pPr>
        <w:ind w:left="1125" w:hanging="360"/>
      </w:pPr>
    </w:lvl>
    <w:lvl w:ilvl="2" w:tplc="041A001B" w:tentative="1">
      <w:start w:val="1"/>
      <w:numFmt w:val="lowerRoman"/>
      <w:lvlText w:val="%3."/>
      <w:lvlJc w:val="right"/>
      <w:pPr>
        <w:ind w:left="1845" w:hanging="180"/>
      </w:pPr>
    </w:lvl>
    <w:lvl w:ilvl="3" w:tplc="041A000F" w:tentative="1">
      <w:start w:val="1"/>
      <w:numFmt w:val="decimal"/>
      <w:lvlText w:val="%4."/>
      <w:lvlJc w:val="left"/>
      <w:pPr>
        <w:ind w:left="2565" w:hanging="360"/>
      </w:pPr>
    </w:lvl>
    <w:lvl w:ilvl="4" w:tplc="041A0019" w:tentative="1">
      <w:start w:val="1"/>
      <w:numFmt w:val="lowerLetter"/>
      <w:lvlText w:val="%5."/>
      <w:lvlJc w:val="left"/>
      <w:pPr>
        <w:ind w:left="3285" w:hanging="360"/>
      </w:pPr>
    </w:lvl>
    <w:lvl w:ilvl="5" w:tplc="041A001B" w:tentative="1">
      <w:start w:val="1"/>
      <w:numFmt w:val="lowerRoman"/>
      <w:lvlText w:val="%6."/>
      <w:lvlJc w:val="right"/>
      <w:pPr>
        <w:ind w:left="4005" w:hanging="180"/>
      </w:pPr>
    </w:lvl>
    <w:lvl w:ilvl="6" w:tplc="041A000F" w:tentative="1">
      <w:start w:val="1"/>
      <w:numFmt w:val="decimal"/>
      <w:lvlText w:val="%7."/>
      <w:lvlJc w:val="left"/>
      <w:pPr>
        <w:ind w:left="4725" w:hanging="360"/>
      </w:pPr>
    </w:lvl>
    <w:lvl w:ilvl="7" w:tplc="041A0019" w:tentative="1">
      <w:start w:val="1"/>
      <w:numFmt w:val="lowerLetter"/>
      <w:lvlText w:val="%8."/>
      <w:lvlJc w:val="left"/>
      <w:pPr>
        <w:ind w:left="5445" w:hanging="360"/>
      </w:pPr>
    </w:lvl>
    <w:lvl w:ilvl="8" w:tplc="041A001B" w:tentative="1">
      <w:start w:val="1"/>
      <w:numFmt w:val="lowerRoman"/>
      <w:lvlText w:val="%9."/>
      <w:lvlJc w:val="right"/>
      <w:pPr>
        <w:ind w:left="6165" w:hanging="180"/>
      </w:pPr>
    </w:lvl>
  </w:abstractNum>
  <w:abstractNum w:abstractNumId="5" w15:restartNumberingAfterBreak="0">
    <w:nsid w:val="11DA16BA"/>
    <w:multiLevelType w:val="hybridMultilevel"/>
    <w:tmpl w:val="C7B8623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13EE40D9"/>
    <w:multiLevelType w:val="hybridMultilevel"/>
    <w:tmpl w:val="4F86550E"/>
    <w:lvl w:ilvl="0" w:tplc="FA3EC6B6">
      <w:start w:val="1"/>
      <w:numFmt w:val="upperRoman"/>
      <w:lvlText w:val="%1."/>
      <w:lvlJc w:val="left"/>
      <w:pPr>
        <w:ind w:left="1080" w:hanging="720"/>
      </w:pPr>
      <w:rPr>
        <w:rFonts w:hint="default"/>
      </w:rPr>
    </w:lvl>
    <w:lvl w:ilvl="1" w:tplc="6B6EB28A">
      <w:start w:val="1"/>
      <w:numFmt w:val="decimal"/>
      <w:lvlText w:val="%2."/>
      <w:lvlJc w:val="left"/>
      <w:pPr>
        <w:ind w:left="1440" w:hanging="360"/>
      </w:pPr>
      <w:rPr>
        <w:rFonts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15BE5B50"/>
    <w:multiLevelType w:val="hybridMultilevel"/>
    <w:tmpl w:val="BE30ACE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179B5782"/>
    <w:multiLevelType w:val="hybridMultilevel"/>
    <w:tmpl w:val="B986C1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1EB9657C"/>
    <w:multiLevelType w:val="hybridMultilevel"/>
    <w:tmpl w:val="AE9C33A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1FB759E3"/>
    <w:multiLevelType w:val="hybridMultilevel"/>
    <w:tmpl w:val="71B6C3D8"/>
    <w:lvl w:ilvl="0" w:tplc="885E21FE">
      <w:start w:val="2"/>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20436913"/>
    <w:multiLevelType w:val="hybridMultilevel"/>
    <w:tmpl w:val="B75E3BB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204946F4"/>
    <w:multiLevelType w:val="hybridMultilevel"/>
    <w:tmpl w:val="C3D8B454"/>
    <w:lvl w:ilvl="0" w:tplc="041A000F">
      <w:start w:val="1"/>
      <w:numFmt w:val="decimal"/>
      <w:lvlText w:val="%1."/>
      <w:lvlJc w:val="left"/>
      <w:pPr>
        <w:ind w:left="360" w:hanging="36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3" w15:restartNumberingAfterBreak="0">
    <w:nsid w:val="282378EC"/>
    <w:multiLevelType w:val="hybridMultilevel"/>
    <w:tmpl w:val="74A0890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2834050D"/>
    <w:multiLevelType w:val="hybridMultilevel"/>
    <w:tmpl w:val="FD900E4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29282381"/>
    <w:multiLevelType w:val="hybridMultilevel"/>
    <w:tmpl w:val="AFC80144"/>
    <w:lvl w:ilvl="0" w:tplc="6BBCA65E">
      <w:start w:val="1"/>
      <w:numFmt w:val="lowerLetter"/>
      <w:lvlText w:val="%1."/>
      <w:lvlJc w:val="righ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2BE24B91"/>
    <w:multiLevelType w:val="hybridMultilevel"/>
    <w:tmpl w:val="933E182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3C23492E"/>
    <w:multiLevelType w:val="hybridMultilevel"/>
    <w:tmpl w:val="157CBD4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3C530C07"/>
    <w:multiLevelType w:val="hybridMultilevel"/>
    <w:tmpl w:val="470273F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3D7F0310"/>
    <w:multiLevelType w:val="hybridMultilevel"/>
    <w:tmpl w:val="6B6436E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3E8F2FB2"/>
    <w:multiLevelType w:val="hybridMultilevel"/>
    <w:tmpl w:val="E550DD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43A4279C"/>
    <w:multiLevelType w:val="hybridMultilevel"/>
    <w:tmpl w:val="94248C6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4C0C1B60"/>
    <w:multiLevelType w:val="hybridMultilevel"/>
    <w:tmpl w:val="86387536"/>
    <w:lvl w:ilvl="0" w:tplc="041A000F">
      <w:start w:val="1"/>
      <w:numFmt w:val="decimal"/>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4C440534"/>
    <w:multiLevelType w:val="hybridMultilevel"/>
    <w:tmpl w:val="78D609FE"/>
    <w:lvl w:ilvl="0" w:tplc="004A716A">
      <w:start w:val="1"/>
      <w:numFmt w:val="decimal"/>
      <w:lvlText w:val="%1."/>
      <w:lvlJc w:val="left"/>
      <w:pPr>
        <w:ind w:left="720" w:hanging="360"/>
      </w:pPr>
      <w:rPr>
        <w:rFonts w:ascii="Arial" w:hAnsi="Arial" w:cs="Arial" w:hint="default"/>
        <w:i w:val="0"/>
        <w:sz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4F052D28"/>
    <w:multiLevelType w:val="hybridMultilevel"/>
    <w:tmpl w:val="008EA5E6"/>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25" w15:restartNumberingAfterBreak="0">
    <w:nsid w:val="50895BEA"/>
    <w:multiLevelType w:val="hybridMultilevel"/>
    <w:tmpl w:val="78D609FE"/>
    <w:lvl w:ilvl="0" w:tplc="004A716A">
      <w:start w:val="1"/>
      <w:numFmt w:val="decimal"/>
      <w:lvlText w:val="%1."/>
      <w:lvlJc w:val="left"/>
      <w:pPr>
        <w:ind w:left="720" w:hanging="360"/>
      </w:pPr>
      <w:rPr>
        <w:rFonts w:ascii="Arial" w:hAnsi="Arial" w:cs="Arial" w:hint="default"/>
        <w:i w:val="0"/>
        <w:sz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56A70BE5"/>
    <w:multiLevelType w:val="hybridMultilevel"/>
    <w:tmpl w:val="9F481FA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5AE37AAC"/>
    <w:multiLevelType w:val="hybridMultilevel"/>
    <w:tmpl w:val="3CFC114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5D2651AA"/>
    <w:multiLevelType w:val="hybridMultilevel"/>
    <w:tmpl w:val="C706EAEC"/>
    <w:lvl w:ilvl="0" w:tplc="A0CEB0D0">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5D6C50D8"/>
    <w:multiLevelType w:val="hybridMultilevel"/>
    <w:tmpl w:val="770CA91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5DD209B8"/>
    <w:multiLevelType w:val="hybridMultilevel"/>
    <w:tmpl w:val="D94CF1FE"/>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31" w15:restartNumberingAfterBreak="0">
    <w:nsid w:val="5EEB209A"/>
    <w:multiLevelType w:val="hybridMultilevel"/>
    <w:tmpl w:val="2EFCC47C"/>
    <w:lvl w:ilvl="0" w:tplc="63AC2CE4">
      <w:start w:val="1"/>
      <w:numFmt w:val="decimal"/>
      <w:lvlText w:val="%1."/>
      <w:lvlJc w:val="left"/>
      <w:pPr>
        <w:ind w:left="720" w:hanging="360"/>
      </w:pPr>
      <w:rPr>
        <w:rFonts w:ascii="Times New Roman" w:eastAsiaTheme="minorHAnsi" w:hAnsi="Times New Roman" w:cstheme="minorBidi"/>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600971EA"/>
    <w:multiLevelType w:val="hybridMultilevel"/>
    <w:tmpl w:val="8040918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61F77F8A"/>
    <w:multiLevelType w:val="hybridMultilevel"/>
    <w:tmpl w:val="B750FDE6"/>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63254731"/>
    <w:multiLevelType w:val="hybridMultilevel"/>
    <w:tmpl w:val="D318E0F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5" w15:restartNumberingAfterBreak="0">
    <w:nsid w:val="676E2E94"/>
    <w:multiLevelType w:val="multilevel"/>
    <w:tmpl w:val="502AC15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15:restartNumberingAfterBreak="0">
    <w:nsid w:val="6C1414A5"/>
    <w:multiLevelType w:val="hybridMultilevel"/>
    <w:tmpl w:val="62D60AB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7" w15:restartNumberingAfterBreak="0">
    <w:nsid w:val="717448D8"/>
    <w:multiLevelType w:val="hybridMultilevel"/>
    <w:tmpl w:val="05029A68"/>
    <w:lvl w:ilvl="0" w:tplc="041A000F">
      <w:start w:val="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8" w15:restartNumberingAfterBreak="0">
    <w:nsid w:val="72AC78AD"/>
    <w:multiLevelType w:val="hybridMultilevel"/>
    <w:tmpl w:val="71B6C610"/>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9" w15:restartNumberingAfterBreak="0">
    <w:nsid w:val="7DED3CDB"/>
    <w:multiLevelType w:val="hybridMultilevel"/>
    <w:tmpl w:val="1BDABC6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38"/>
  </w:num>
  <w:num w:numId="2">
    <w:abstractNumId w:val="9"/>
  </w:num>
  <w:num w:numId="3">
    <w:abstractNumId w:val="37"/>
  </w:num>
  <w:num w:numId="4">
    <w:abstractNumId w:val="3"/>
  </w:num>
  <w:num w:numId="5">
    <w:abstractNumId w:val="12"/>
  </w:num>
  <w:num w:numId="6">
    <w:abstractNumId w:val="33"/>
  </w:num>
  <w:num w:numId="7">
    <w:abstractNumId w:val="4"/>
  </w:num>
  <w:num w:numId="8">
    <w:abstractNumId w:val="2"/>
  </w:num>
  <w:num w:numId="9">
    <w:abstractNumId w:val="6"/>
  </w:num>
  <w:num w:numId="10">
    <w:abstractNumId w:val="23"/>
  </w:num>
  <w:num w:numId="11">
    <w:abstractNumId w:val="25"/>
  </w:num>
  <w:num w:numId="12">
    <w:abstractNumId w:val="29"/>
  </w:num>
  <w:num w:numId="13">
    <w:abstractNumId w:val="1"/>
  </w:num>
  <w:num w:numId="14">
    <w:abstractNumId w:val="11"/>
  </w:num>
  <w:num w:numId="15">
    <w:abstractNumId w:val="20"/>
  </w:num>
  <w:num w:numId="16">
    <w:abstractNumId w:val="18"/>
  </w:num>
  <w:num w:numId="17">
    <w:abstractNumId w:val="31"/>
  </w:num>
  <w:num w:numId="18">
    <w:abstractNumId w:val="28"/>
  </w:num>
  <w:num w:numId="19">
    <w:abstractNumId w:val="10"/>
  </w:num>
  <w:num w:numId="20">
    <w:abstractNumId w:val="26"/>
  </w:num>
  <w:num w:numId="21">
    <w:abstractNumId w:val="22"/>
  </w:num>
  <w:num w:numId="22">
    <w:abstractNumId w:val="8"/>
  </w:num>
  <w:num w:numId="23">
    <w:abstractNumId w:val="14"/>
  </w:num>
  <w:num w:numId="24">
    <w:abstractNumId w:val="36"/>
  </w:num>
  <w:num w:numId="25">
    <w:abstractNumId w:val="7"/>
  </w:num>
  <w:num w:numId="2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num>
  <w:num w:numId="28">
    <w:abstractNumId w:val="16"/>
  </w:num>
  <w:num w:numId="29">
    <w:abstractNumId w:val="13"/>
  </w:num>
  <w:num w:numId="30">
    <w:abstractNumId w:val="5"/>
  </w:num>
  <w:num w:numId="31">
    <w:abstractNumId w:val="15"/>
  </w:num>
  <w:num w:numId="32">
    <w:abstractNumId w:val="17"/>
  </w:num>
  <w:num w:numId="33">
    <w:abstractNumId w:val="34"/>
  </w:num>
  <w:num w:numId="34">
    <w:abstractNumId w:val="27"/>
  </w:num>
  <w:num w:numId="35">
    <w:abstractNumId w:val="19"/>
  </w:num>
  <w:num w:numId="36">
    <w:abstractNumId w:val="30"/>
  </w:num>
  <w:num w:numId="37">
    <w:abstractNumId w:val="24"/>
  </w:num>
  <w:num w:numId="38">
    <w:abstractNumId w:val="39"/>
  </w:num>
  <w:num w:numId="39">
    <w:abstractNumId w:val="0"/>
  </w:num>
  <w:num w:numId="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3FC1"/>
    <w:rsid w:val="00002F57"/>
    <w:rsid w:val="00004FAB"/>
    <w:rsid w:val="00014901"/>
    <w:rsid w:val="00015894"/>
    <w:rsid w:val="00016DA8"/>
    <w:rsid w:val="00021061"/>
    <w:rsid w:val="00022441"/>
    <w:rsid w:val="000250C2"/>
    <w:rsid w:val="00025465"/>
    <w:rsid w:val="0003001F"/>
    <w:rsid w:val="000339FB"/>
    <w:rsid w:val="000346C9"/>
    <w:rsid w:val="00035E04"/>
    <w:rsid w:val="00043357"/>
    <w:rsid w:val="00044B94"/>
    <w:rsid w:val="00046E00"/>
    <w:rsid w:val="00047F09"/>
    <w:rsid w:val="00051455"/>
    <w:rsid w:val="0005149F"/>
    <w:rsid w:val="00051760"/>
    <w:rsid w:val="0005332F"/>
    <w:rsid w:val="0005426C"/>
    <w:rsid w:val="0005733C"/>
    <w:rsid w:val="00060A06"/>
    <w:rsid w:val="00061126"/>
    <w:rsid w:val="000627E5"/>
    <w:rsid w:val="000663D3"/>
    <w:rsid w:val="0006711D"/>
    <w:rsid w:val="000677C4"/>
    <w:rsid w:val="0007279B"/>
    <w:rsid w:val="000740ED"/>
    <w:rsid w:val="000750DD"/>
    <w:rsid w:val="00076F87"/>
    <w:rsid w:val="00080E47"/>
    <w:rsid w:val="00080E7A"/>
    <w:rsid w:val="00081A35"/>
    <w:rsid w:val="00082FB8"/>
    <w:rsid w:val="00086818"/>
    <w:rsid w:val="00091153"/>
    <w:rsid w:val="000935DA"/>
    <w:rsid w:val="00097DDA"/>
    <w:rsid w:val="000A24B7"/>
    <w:rsid w:val="000A6D70"/>
    <w:rsid w:val="000A73A8"/>
    <w:rsid w:val="000B4FC1"/>
    <w:rsid w:val="000B5EE0"/>
    <w:rsid w:val="000C2145"/>
    <w:rsid w:val="000C2502"/>
    <w:rsid w:val="000C259D"/>
    <w:rsid w:val="000C3DCB"/>
    <w:rsid w:val="000C4105"/>
    <w:rsid w:val="000C4D7F"/>
    <w:rsid w:val="000C5984"/>
    <w:rsid w:val="000D048E"/>
    <w:rsid w:val="000D4B9C"/>
    <w:rsid w:val="000D5928"/>
    <w:rsid w:val="000E202C"/>
    <w:rsid w:val="000E72D1"/>
    <w:rsid w:val="000F442A"/>
    <w:rsid w:val="00100190"/>
    <w:rsid w:val="001001AF"/>
    <w:rsid w:val="001134D0"/>
    <w:rsid w:val="00117178"/>
    <w:rsid w:val="0012029B"/>
    <w:rsid w:val="00121493"/>
    <w:rsid w:val="00124885"/>
    <w:rsid w:val="00134BFD"/>
    <w:rsid w:val="001363D4"/>
    <w:rsid w:val="001363EC"/>
    <w:rsid w:val="00147143"/>
    <w:rsid w:val="001509DE"/>
    <w:rsid w:val="00151D64"/>
    <w:rsid w:val="00152418"/>
    <w:rsid w:val="00153EF7"/>
    <w:rsid w:val="001566A1"/>
    <w:rsid w:val="0015717A"/>
    <w:rsid w:val="00157C9C"/>
    <w:rsid w:val="0016469F"/>
    <w:rsid w:val="00164A1A"/>
    <w:rsid w:val="001658D7"/>
    <w:rsid w:val="00166655"/>
    <w:rsid w:val="00167204"/>
    <w:rsid w:val="00170360"/>
    <w:rsid w:val="00171EEF"/>
    <w:rsid w:val="001760F7"/>
    <w:rsid w:val="001765EC"/>
    <w:rsid w:val="00182260"/>
    <w:rsid w:val="001823BE"/>
    <w:rsid w:val="001832A2"/>
    <w:rsid w:val="0018555C"/>
    <w:rsid w:val="00185ED8"/>
    <w:rsid w:val="00185F11"/>
    <w:rsid w:val="00192A2E"/>
    <w:rsid w:val="001953CA"/>
    <w:rsid w:val="001A1F8C"/>
    <w:rsid w:val="001B0438"/>
    <w:rsid w:val="001B16A0"/>
    <w:rsid w:val="001B1EFE"/>
    <w:rsid w:val="001B3448"/>
    <w:rsid w:val="001B4AE7"/>
    <w:rsid w:val="001C0C2E"/>
    <w:rsid w:val="001C17C9"/>
    <w:rsid w:val="001C24BD"/>
    <w:rsid w:val="001C497A"/>
    <w:rsid w:val="001C7442"/>
    <w:rsid w:val="001C7AB7"/>
    <w:rsid w:val="001D1CAA"/>
    <w:rsid w:val="001D2E71"/>
    <w:rsid w:val="001D56EB"/>
    <w:rsid w:val="001D5FF8"/>
    <w:rsid w:val="001D60FD"/>
    <w:rsid w:val="001D6BC8"/>
    <w:rsid w:val="001E0471"/>
    <w:rsid w:val="001E1B41"/>
    <w:rsid w:val="001E60CB"/>
    <w:rsid w:val="001E7CFB"/>
    <w:rsid w:val="001F1363"/>
    <w:rsid w:val="002003F0"/>
    <w:rsid w:val="002062D4"/>
    <w:rsid w:val="00211D09"/>
    <w:rsid w:val="002140A0"/>
    <w:rsid w:val="00214BCB"/>
    <w:rsid w:val="002256C4"/>
    <w:rsid w:val="00231177"/>
    <w:rsid w:val="0023157F"/>
    <w:rsid w:val="0023634C"/>
    <w:rsid w:val="00236C73"/>
    <w:rsid w:val="002374AC"/>
    <w:rsid w:val="002410C7"/>
    <w:rsid w:val="00244878"/>
    <w:rsid w:val="00244BA4"/>
    <w:rsid w:val="0024586D"/>
    <w:rsid w:val="00245F29"/>
    <w:rsid w:val="00246D30"/>
    <w:rsid w:val="002536C2"/>
    <w:rsid w:val="0025471F"/>
    <w:rsid w:val="00256891"/>
    <w:rsid w:val="0026202D"/>
    <w:rsid w:val="00263B82"/>
    <w:rsid w:val="00264A06"/>
    <w:rsid w:val="002756D4"/>
    <w:rsid w:val="002756EE"/>
    <w:rsid w:val="00275FAA"/>
    <w:rsid w:val="00280B7A"/>
    <w:rsid w:val="00282E2D"/>
    <w:rsid w:val="00283AB8"/>
    <w:rsid w:val="00285E00"/>
    <w:rsid w:val="00286D96"/>
    <w:rsid w:val="00287D3D"/>
    <w:rsid w:val="002925FF"/>
    <w:rsid w:val="0029267B"/>
    <w:rsid w:val="0029481D"/>
    <w:rsid w:val="00295612"/>
    <w:rsid w:val="002967B3"/>
    <w:rsid w:val="002A511B"/>
    <w:rsid w:val="002B00B5"/>
    <w:rsid w:val="002B0757"/>
    <w:rsid w:val="002B1588"/>
    <w:rsid w:val="002B178E"/>
    <w:rsid w:val="002B1849"/>
    <w:rsid w:val="002B4B71"/>
    <w:rsid w:val="002B5D13"/>
    <w:rsid w:val="002C35C2"/>
    <w:rsid w:val="002C647E"/>
    <w:rsid w:val="002C7380"/>
    <w:rsid w:val="002C73F2"/>
    <w:rsid w:val="002C7FB5"/>
    <w:rsid w:val="002D5D4E"/>
    <w:rsid w:val="002D5DF0"/>
    <w:rsid w:val="002D7010"/>
    <w:rsid w:val="002E32FB"/>
    <w:rsid w:val="002F3922"/>
    <w:rsid w:val="002F39F4"/>
    <w:rsid w:val="002F6E89"/>
    <w:rsid w:val="00302E68"/>
    <w:rsid w:val="003032DD"/>
    <w:rsid w:val="0030711F"/>
    <w:rsid w:val="00307C24"/>
    <w:rsid w:val="0031056A"/>
    <w:rsid w:val="00310D79"/>
    <w:rsid w:val="00312D10"/>
    <w:rsid w:val="00314AA5"/>
    <w:rsid w:val="003200AA"/>
    <w:rsid w:val="00321B69"/>
    <w:rsid w:val="00321EB5"/>
    <w:rsid w:val="00325AA9"/>
    <w:rsid w:val="00330ECD"/>
    <w:rsid w:val="00336EDA"/>
    <w:rsid w:val="0034417E"/>
    <w:rsid w:val="00350D4F"/>
    <w:rsid w:val="003542E6"/>
    <w:rsid w:val="003546B5"/>
    <w:rsid w:val="00355544"/>
    <w:rsid w:val="0036199C"/>
    <w:rsid w:val="00363F96"/>
    <w:rsid w:val="003663F6"/>
    <w:rsid w:val="00367AA9"/>
    <w:rsid w:val="00372F8A"/>
    <w:rsid w:val="00376296"/>
    <w:rsid w:val="0037639E"/>
    <w:rsid w:val="003772E1"/>
    <w:rsid w:val="0037760D"/>
    <w:rsid w:val="00377BF2"/>
    <w:rsid w:val="00382795"/>
    <w:rsid w:val="003841F5"/>
    <w:rsid w:val="00392295"/>
    <w:rsid w:val="003926B5"/>
    <w:rsid w:val="00393441"/>
    <w:rsid w:val="00395973"/>
    <w:rsid w:val="003A1763"/>
    <w:rsid w:val="003A2008"/>
    <w:rsid w:val="003A2303"/>
    <w:rsid w:val="003A244C"/>
    <w:rsid w:val="003A61B6"/>
    <w:rsid w:val="003B078A"/>
    <w:rsid w:val="003B2C76"/>
    <w:rsid w:val="003B47EE"/>
    <w:rsid w:val="003B6A51"/>
    <w:rsid w:val="003C36EF"/>
    <w:rsid w:val="003D2F56"/>
    <w:rsid w:val="003D3B63"/>
    <w:rsid w:val="003D5DC6"/>
    <w:rsid w:val="003D5E27"/>
    <w:rsid w:val="003D6F3C"/>
    <w:rsid w:val="003D7AF3"/>
    <w:rsid w:val="003E39F4"/>
    <w:rsid w:val="003E3F46"/>
    <w:rsid w:val="003E668A"/>
    <w:rsid w:val="003E6BDF"/>
    <w:rsid w:val="003E6E12"/>
    <w:rsid w:val="003E7914"/>
    <w:rsid w:val="003F03BB"/>
    <w:rsid w:val="003F207A"/>
    <w:rsid w:val="003F2C6D"/>
    <w:rsid w:val="003F3064"/>
    <w:rsid w:val="003F5EEC"/>
    <w:rsid w:val="003F63C1"/>
    <w:rsid w:val="00401BBD"/>
    <w:rsid w:val="004021B7"/>
    <w:rsid w:val="004025C4"/>
    <w:rsid w:val="00407AF8"/>
    <w:rsid w:val="004122BB"/>
    <w:rsid w:val="00412861"/>
    <w:rsid w:val="00413FA7"/>
    <w:rsid w:val="00413FC2"/>
    <w:rsid w:val="0041650E"/>
    <w:rsid w:val="00423CBE"/>
    <w:rsid w:val="004241DA"/>
    <w:rsid w:val="00425DC0"/>
    <w:rsid w:val="00426B21"/>
    <w:rsid w:val="00430C3F"/>
    <w:rsid w:val="00433564"/>
    <w:rsid w:val="00436A53"/>
    <w:rsid w:val="00437968"/>
    <w:rsid w:val="00442012"/>
    <w:rsid w:val="00445F13"/>
    <w:rsid w:val="00446EF1"/>
    <w:rsid w:val="00447AC7"/>
    <w:rsid w:val="00447D19"/>
    <w:rsid w:val="004578E2"/>
    <w:rsid w:val="004614E5"/>
    <w:rsid w:val="00461894"/>
    <w:rsid w:val="00462632"/>
    <w:rsid w:val="00464089"/>
    <w:rsid w:val="00465355"/>
    <w:rsid w:val="00470EC9"/>
    <w:rsid w:val="00472C66"/>
    <w:rsid w:val="004760B4"/>
    <w:rsid w:val="00481DE1"/>
    <w:rsid w:val="0048328B"/>
    <w:rsid w:val="00486737"/>
    <w:rsid w:val="00491056"/>
    <w:rsid w:val="00491757"/>
    <w:rsid w:val="004925D0"/>
    <w:rsid w:val="00492FF2"/>
    <w:rsid w:val="004933AA"/>
    <w:rsid w:val="004964C3"/>
    <w:rsid w:val="004977BB"/>
    <w:rsid w:val="004A2B63"/>
    <w:rsid w:val="004A4166"/>
    <w:rsid w:val="004B2CFE"/>
    <w:rsid w:val="004B494E"/>
    <w:rsid w:val="004B54B4"/>
    <w:rsid w:val="004C23A9"/>
    <w:rsid w:val="004C5597"/>
    <w:rsid w:val="004E2B7D"/>
    <w:rsid w:val="004E2DAB"/>
    <w:rsid w:val="004F0BFD"/>
    <w:rsid w:val="004F29AD"/>
    <w:rsid w:val="004F2EC4"/>
    <w:rsid w:val="004F4DC5"/>
    <w:rsid w:val="004F59BB"/>
    <w:rsid w:val="00500184"/>
    <w:rsid w:val="0050383C"/>
    <w:rsid w:val="00505250"/>
    <w:rsid w:val="00505462"/>
    <w:rsid w:val="00505CA0"/>
    <w:rsid w:val="00506097"/>
    <w:rsid w:val="00510D27"/>
    <w:rsid w:val="005122BB"/>
    <w:rsid w:val="00526187"/>
    <w:rsid w:val="00527470"/>
    <w:rsid w:val="00530C98"/>
    <w:rsid w:val="005319F5"/>
    <w:rsid w:val="0053677D"/>
    <w:rsid w:val="0053773B"/>
    <w:rsid w:val="00541C96"/>
    <w:rsid w:val="005436CF"/>
    <w:rsid w:val="0054480F"/>
    <w:rsid w:val="00550097"/>
    <w:rsid w:val="00552B57"/>
    <w:rsid w:val="00553D87"/>
    <w:rsid w:val="005566DD"/>
    <w:rsid w:val="00561B02"/>
    <w:rsid w:val="005624FE"/>
    <w:rsid w:val="005628F2"/>
    <w:rsid w:val="00564365"/>
    <w:rsid w:val="0056685C"/>
    <w:rsid w:val="00570B9F"/>
    <w:rsid w:val="0057394A"/>
    <w:rsid w:val="00574318"/>
    <w:rsid w:val="00576E53"/>
    <w:rsid w:val="005770FB"/>
    <w:rsid w:val="00577223"/>
    <w:rsid w:val="00580B18"/>
    <w:rsid w:val="00583E37"/>
    <w:rsid w:val="00584B77"/>
    <w:rsid w:val="005861E5"/>
    <w:rsid w:val="00587809"/>
    <w:rsid w:val="0059151B"/>
    <w:rsid w:val="0059360E"/>
    <w:rsid w:val="005A3306"/>
    <w:rsid w:val="005A4062"/>
    <w:rsid w:val="005A43E9"/>
    <w:rsid w:val="005A5B67"/>
    <w:rsid w:val="005A73E0"/>
    <w:rsid w:val="005A7514"/>
    <w:rsid w:val="005A7D34"/>
    <w:rsid w:val="005B0D8E"/>
    <w:rsid w:val="005B1AA9"/>
    <w:rsid w:val="005B2982"/>
    <w:rsid w:val="005C1098"/>
    <w:rsid w:val="005C30A6"/>
    <w:rsid w:val="005D0042"/>
    <w:rsid w:val="005D0460"/>
    <w:rsid w:val="005D2CAE"/>
    <w:rsid w:val="005D4D76"/>
    <w:rsid w:val="005E095A"/>
    <w:rsid w:val="005E33EC"/>
    <w:rsid w:val="005F228D"/>
    <w:rsid w:val="005F253A"/>
    <w:rsid w:val="005F25D4"/>
    <w:rsid w:val="005F2BF1"/>
    <w:rsid w:val="005F4129"/>
    <w:rsid w:val="005F423E"/>
    <w:rsid w:val="00600F04"/>
    <w:rsid w:val="006032B7"/>
    <w:rsid w:val="00605A8D"/>
    <w:rsid w:val="00607E5D"/>
    <w:rsid w:val="00610D2A"/>
    <w:rsid w:val="006117E2"/>
    <w:rsid w:val="00612B39"/>
    <w:rsid w:val="00613BB2"/>
    <w:rsid w:val="0061553E"/>
    <w:rsid w:val="006201B7"/>
    <w:rsid w:val="00621076"/>
    <w:rsid w:val="0062329E"/>
    <w:rsid w:val="00630B0C"/>
    <w:rsid w:val="006426FF"/>
    <w:rsid w:val="0064290B"/>
    <w:rsid w:val="00644213"/>
    <w:rsid w:val="0064725C"/>
    <w:rsid w:val="00650960"/>
    <w:rsid w:val="00651816"/>
    <w:rsid w:val="006537A4"/>
    <w:rsid w:val="0065405E"/>
    <w:rsid w:val="00656824"/>
    <w:rsid w:val="00661715"/>
    <w:rsid w:val="006628E5"/>
    <w:rsid w:val="00662F49"/>
    <w:rsid w:val="0066300C"/>
    <w:rsid w:val="00671BBC"/>
    <w:rsid w:val="006743E9"/>
    <w:rsid w:val="00676AC4"/>
    <w:rsid w:val="00676B34"/>
    <w:rsid w:val="00677041"/>
    <w:rsid w:val="00682741"/>
    <w:rsid w:val="006856CF"/>
    <w:rsid w:val="00687D37"/>
    <w:rsid w:val="0069103F"/>
    <w:rsid w:val="00693561"/>
    <w:rsid w:val="006938D6"/>
    <w:rsid w:val="006939BA"/>
    <w:rsid w:val="00695BAA"/>
    <w:rsid w:val="006A0BA5"/>
    <w:rsid w:val="006A3B8C"/>
    <w:rsid w:val="006A4772"/>
    <w:rsid w:val="006B1DA6"/>
    <w:rsid w:val="006B6098"/>
    <w:rsid w:val="006B7B3B"/>
    <w:rsid w:val="006C4438"/>
    <w:rsid w:val="006C60FC"/>
    <w:rsid w:val="006C7AD3"/>
    <w:rsid w:val="006D02C8"/>
    <w:rsid w:val="006D033A"/>
    <w:rsid w:val="006D140B"/>
    <w:rsid w:val="006D1F1F"/>
    <w:rsid w:val="006D2A56"/>
    <w:rsid w:val="006D2CAD"/>
    <w:rsid w:val="006D3D15"/>
    <w:rsid w:val="006D76F7"/>
    <w:rsid w:val="006E09F6"/>
    <w:rsid w:val="006E1C52"/>
    <w:rsid w:val="006F1AA4"/>
    <w:rsid w:val="006F5AF1"/>
    <w:rsid w:val="006F5BD8"/>
    <w:rsid w:val="0070312D"/>
    <w:rsid w:val="00705341"/>
    <w:rsid w:val="00705CC9"/>
    <w:rsid w:val="00705E4F"/>
    <w:rsid w:val="00706CA6"/>
    <w:rsid w:val="007123A4"/>
    <w:rsid w:val="007134F6"/>
    <w:rsid w:val="0071374B"/>
    <w:rsid w:val="0071459F"/>
    <w:rsid w:val="00714C66"/>
    <w:rsid w:val="00715557"/>
    <w:rsid w:val="0072263F"/>
    <w:rsid w:val="00722E7B"/>
    <w:rsid w:val="0072553F"/>
    <w:rsid w:val="00725DAB"/>
    <w:rsid w:val="00727B5E"/>
    <w:rsid w:val="007307B3"/>
    <w:rsid w:val="007309AF"/>
    <w:rsid w:val="007366E1"/>
    <w:rsid w:val="007367AE"/>
    <w:rsid w:val="007369B6"/>
    <w:rsid w:val="00737B50"/>
    <w:rsid w:val="007427F0"/>
    <w:rsid w:val="00744509"/>
    <w:rsid w:val="00747D90"/>
    <w:rsid w:val="0075109D"/>
    <w:rsid w:val="00752BBB"/>
    <w:rsid w:val="00756CED"/>
    <w:rsid w:val="00757897"/>
    <w:rsid w:val="00761C8B"/>
    <w:rsid w:val="00762956"/>
    <w:rsid w:val="00770137"/>
    <w:rsid w:val="00777506"/>
    <w:rsid w:val="00780A47"/>
    <w:rsid w:val="00781F7B"/>
    <w:rsid w:val="00782A83"/>
    <w:rsid w:val="00782C5E"/>
    <w:rsid w:val="00784797"/>
    <w:rsid w:val="00784AF2"/>
    <w:rsid w:val="00786859"/>
    <w:rsid w:val="007910A9"/>
    <w:rsid w:val="007917AF"/>
    <w:rsid w:val="00792F2E"/>
    <w:rsid w:val="00794026"/>
    <w:rsid w:val="00794BA2"/>
    <w:rsid w:val="007958A4"/>
    <w:rsid w:val="007A0763"/>
    <w:rsid w:val="007A0D33"/>
    <w:rsid w:val="007A35E0"/>
    <w:rsid w:val="007A486F"/>
    <w:rsid w:val="007A6E88"/>
    <w:rsid w:val="007A753D"/>
    <w:rsid w:val="007A75E5"/>
    <w:rsid w:val="007B1FFA"/>
    <w:rsid w:val="007B4963"/>
    <w:rsid w:val="007B5E86"/>
    <w:rsid w:val="007C1482"/>
    <w:rsid w:val="007C612D"/>
    <w:rsid w:val="007D03B8"/>
    <w:rsid w:val="007D2E48"/>
    <w:rsid w:val="007D3AA2"/>
    <w:rsid w:val="007E07C4"/>
    <w:rsid w:val="007E545D"/>
    <w:rsid w:val="007E619F"/>
    <w:rsid w:val="007F37E3"/>
    <w:rsid w:val="007F3827"/>
    <w:rsid w:val="007F532C"/>
    <w:rsid w:val="007F5E4B"/>
    <w:rsid w:val="007F6118"/>
    <w:rsid w:val="00800B73"/>
    <w:rsid w:val="00800DCA"/>
    <w:rsid w:val="00805927"/>
    <w:rsid w:val="00806901"/>
    <w:rsid w:val="008079ED"/>
    <w:rsid w:val="00813E2C"/>
    <w:rsid w:val="0081646F"/>
    <w:rsid w:val="00822DCC"/>
    <w:rsid w:val="00822E43"/>
    <w:rsid w:val="0082309B"/>
    <w:rsid w:val="00830904"/>
    <w:rsid w:val="008324F7"/>
    <w:rsid w:val="008356D7"/>
    <w:rsid w:val="00836AEC"/>
    <w:rsid w:val="008413B2"/>
    <w:rsid w:val="008418B7"/>
    <w:rsid w:val="00844178"/>
    <w:rsid w:val="0085096D"/>
    <w:rsid w:val="00854DC3"/>
    <w:rsid w:val="00854FA8"/>
    <w:rsid w:val="0085566A"/>
    <w:rsid w:val="00863FC1"/>
    <w:rsid w:val="00873486"/>
    <w:rsid w:val="00873E8F"/>
    <w:rsid w:val="00876AB1"/>
    <w:rsid w:val="00880ED5"/>
    <w:rsid w:val="00881FA1"/>
    <w:rsid w:val="008866EB"/>
    <w:rsid w:val="00887D8E"/>
    <w:rsid w:val="00895317"/>
    <w:rsid w:val="0089547B"/>
    <w:rsid w:val="00897F4E"/>
    <w:rsid w:val="008A2539"/>
    <w:rsid w:val="008A4E9F"/>
    <w:rsid w:val="008B222A"/>
    <w:rsid w:val="008B3D39"/>
    <w:rsid w:val="008B550D"/>
    <w:rsid w:val="008B68C0"/>
    <w:rsid w:val="008C1B52"/>
    <w:rsid w:val="008C2AB8"/>
    <w:rsid w:val="008C318F"/>
    <w:rsid w:val="008C47A7"/>
    <w:rsid w:val="008C6217"/>
    <w:rsid w:val="008C635E"/>
    <w:rsid w:val="008C7824"/>
    <w:rsid w:val="008D0078"/>
    <w:rsid w:val="008D069E"/>
    <w:rsid w:val="008D0FC5"/>
    <w:rsid w:val="008D2937"/>
    <w:rsid w:val="008D32F9"/>
    <w:rsid w:val="008D49AC"/>
    <w:rsid w:val="008D51CC"/>
    <w:rsid w:val="008D525B"/>
    <w:rsid w:val="008D6CE9"/>
    <w:rsid w:val="008E003B"/>
    <w:rsid w:val="008E1566"/>
    <w:rsid w:val="008E259E"/>
    <w:rsid w:val="008F449E"/>
    <w:rsid w:val="008F5851"/>
    <w:rsid w:val="008F6468"/>
    <w:rsid w:val="008F6584"/>
    <w:rsid w:val="0090021D"/>
    <w:rsid w:val="00900F81"/>
    <w:rsid w:val="00900FCB"/>
    <w:rsid w:val="00901476"/>
    <w:rsid w:val="00903B05"/>
    <w:rsid w:val="00903E13"/>
    <w:rsid w:val="00905FDF"/>
    <w:rsid w:val="00907128"/>
    <w:rsid w:val="00907BE4"/>
    <w:rsid w:val="00911AFF"/>
    <w:rsid w:val="00911C3C"/>
    <w:rsid w:val="00914EF7"/>
    <w:rsid w:val="009165F8"/>
    <w:rsid w:val="009204BC"/>
    <w:rsid w:val="0092073F"/>
    <w:rsid w:val="00924310"/>
    <w:rsid w:val="009262D4"/>
    <w:rsid w:val="00930F89"/>
    <w:rsid w:val="0093255B"/>
    <w:rsid w:val="00932BEE"/>
    <w:rsid w:val="00932D6E"/>
    <w:rsid w:val="009334EE"/>
    <w:rsid w:val="00935969"/>
    <w:rsid w:val="00937D1C"/>
    <w:rsid w:val="00945A9D"/>
    <w:rsid w:val="0094601B"/>
    <w:rsid w:val="009463C4"/>
    <w:rsid w:val="00952331"/>
    <w:rsid w:val="00954D05"/>
    <w:rsid w:val="009603CC"/>
    <w:rsid w:val="00962621"/>
    <w:rsid w:val="00962B10"/>
    <w:rsid w:val="00965193"/>
    <w:rsid w:val="009708F1"/>
    <w:rsid w:val="009752BC"/>
    <w:rsid w:val="00975919"/>
    <w:rsid w:val="009859BB"/>
    <w:rsid w:val="009877E9"/>
    <w:rsid w:val="009903A3"/>
    <w:rsid w:val="009919EC"/>
    <w:rsid w:val="00995AC2"/>
    <w:rsid w:val="009A00A9"/>
    <w:rsid w:val="009A45CD"/>
    <w:rsid w:val="009B3A2E"/>
    <w:rsid w:val="009B5F29"/>
    <w:rsid w:val="009B6924"/>
    <w:rsid w:val="009B69EC"/>
    <w:rsid w:val="009B6C23"/>
    <w:rsid w:val="009B7B65"/>
    <w:rsid w:val="009C0FFD"/>
    <w:rsid w:val="009C275F"/>
    <w:rsid w:val="009C2A76"/>
    <w:rsid w:val="009C3B1C"/>
    <w:rsid w:val="009D119B"/>
    <w:rsid w:val="009D15CF"/>
    <w:rsid w:val="009D1B8A"/>
    <w:rsid w:val="009D2641"/>
    <w:rsid w:val="009D4F5B"/>
    <w:rsid w:val="009D63B4"/>
    <w:rsid w:val="009E0F7E"/>
    <w:rsid w:val="009E33C8"/>
    <w:rsid w:val="009E74F1"/>
    <w:rsid w:val="009F032F"/>
    <w:rsid w:val="009F0633"/>
    <w:rsid w:val="009F3AF2"/>
    <w:rsid w:val="009F638F"/>
    <w:rsid w:val="00A0082C"/>
    <w:rsid w:val="00A03551"/>
    <w:rsid w:val="00A04A88"/>
    <w:rsid w:val="00A06731"/>
    <w:rsid w:val="00A06E33"/>
    <w:rsid w:val="00A07499"/>
    <w:rsid w:val="00A079D7"/>
    <w:rsid w:val="00A07D60"/>
    <w:rsid w:val="00A11A3D"/>
    <w:rsid w:val="00A1480A"/>
    <w:rsid w:val="00A15889"/>
    <w:rsid w:val="00A23102"/>
    <w:rsid w:val="00A31B1B"/>
    <w:rsid w:val="00A36F10"/>
    <w:rsid w:val="00A417AA"/>
    <w:rsid w:val="00A43969"/>
    <w:rsid w:val="00A44D1D"/>
    <w:rsid w:val="00A51995"/>
    <w:rsid w:val="00A51D52"/>
    <w:rsid w:val="00A53480"/>
    <w:rsid w:val="00A53689"/>
    <w:rsid w:val="00A56C4E"/>
    <w:rsid w:val="00A576B8"/>
    <w:rsid w:val="00A6041F"/>
    <w:rsid w:val="00A61A5D"/>
    <w:rsid w:val="00A64A58"/>
    <w:rsid w:val="00A66A61"/>
    <w:rsid w:val="00A67097"/>
    <w:rsid w:val="00A70445"/>
    <w:rsid w:val="00A7437A"/>
    <w:rsid w:val="00A8337B"/>
    <w:rsid w:val="00A851C1"/>
    <w:rsid w:val="00A85F5D"/>
    <w:rsid w:val="00A86D6A"/>
    <w:rsid w:val="00A86DD7"/>
    <w:rsid w:val="00A90259"/>
    <w:rsid w:val="00A94719"/>
    <w:rsid w:val="00A94995"/>
    <w:rsid w:val="00AA5092"/>
    <w:rsid w:val="00AA5335"/>
    <w:rsid w:val="00AA5C2B"/>
    <w:rsid w:val="00AA78D2"/>
    <w:rsid w:val="00AB0AEC"/>
    <w:rsid w:val="00AB2927"/>
    <w:rsid w:val="00AB3347"/>
    <w:rsid w:val="00AB37EE"/>
    <w:rsid w:val="00AB5A3E"/>
    <w:rsid w:val="00AC01A1"/>
    <w:rsid w:val="00AC0834"/>
    <w:rsid w:val="00AC1121"/>
    <w:rsid w:val="00AD016A"/>
    <w:rsid w:val="00AD0BAE"/>
    <w:rsid w:val="00AD1A16"/>
    <w:rsid w:val="00AD2DE8"/>
    <w:rsid w:val="00AD4E5B"/>
    <w:rsid w:val="00AD59F4"/>
    <w:rsid w:val="00AD6FF6"/>
    <w:rsid w:val="00AD760D"/>
    <w:rsid w:val="00AE1F0C"/>
    <w:rsid w:val="00AE497E"/>
    <w:rsid w:val="00AE79A1"/>
    <w:rsid w:val="00AF1DA7"/>
    <w:rsid w:val="00AF20E0"/>
    <w:rsid w:val="00AF2435"/>
    <w:rsid w:val="00B01B6E"/>
    <w:rsid w:val="00B02E8C"/>
    <w:rsid w:val="00B02EA3"/>
    <w:rsid w:val="00B03E9C"/>
    <w:rsid w:val="00B0499C"/>
    <w:rsid w:val="00B04DBE"/>
    <w:rsid w:val="00B0534E"/>
    <w:rsid w:val="00B064F3"/>
    <w:rsid w:val="00B1325B"/>
    <w:rsid w:val="00B1328B"/>
    <w:rsid w:val="00B156EF"/>
    <w:rsid w:val="00B22FE5"/>
    <w:rsid w:val="00B23418"/>
    <w:rsid w:val="00B24975"/>
    <w:rsid w:val="00B24CFF"/>
    <w:rsid w:val="00B2705D"/>
    <w:rsid w:val="00B27422"/>
    <w:rsid w:val="00B3235B"/>
    <w:rsid w:val="00B34546"/>
    <w:rsid w:val="00B37772"/>
    <w:rsid w:val="00B406D7"/>
    <w:rsid w:val="00B40847"/>
    <w:rsid w:val="00B41F5B"/>
    <w:rsid w:val="00B45F2D"/>
    <w:rsid w:val="00B47425"/>
    <w:rsid w:val="00B50C12"/>
    <w:rsid w:val="00B52484"/>
    <w:rsid w:val="00B527E0"/>
    <w:rsid w:val="00B52C09"/>
    <w:rsid w:val="00B52F44"/>
    <w:rsid w:val="00B54730"/>
    <w:rsid w:val="00B5510D"/>
    <w:rsid w:val="00B554F3"/>
    <w:rsid w:val="00B55B55"/>
    <w:rsid w:val="00B568E4"/>
    <w:rsid w:val="00B5737C"/>
    <w:rsid w:val="00B64B1F"/>
    <w:rsid w:val="00B67291"/>
    <w:rsid w:val="00B71567"/>
    <w:rsid w:val="00B71594"/>
    <w:rsid w:val="00B71AE8"/>
    <w:rsid w:val="00B744E4"/>
    <w:rsid w:val="00B74D35"/>
    <w:rsid w:val="00B752E3"/>
    <w:rsid w:val="00B77522"/>
    <w:rsid w:val="00B77ACD"/>
    <w:rsid w:val="00B829AA"/>
    <w:rsid w:val="00B91686"/>
    <w:rsid w:val="00B92871"/>
    <w:rsid w:val="00B92B25"/>
    <w:rsid w:val="00B931A5"/>
    <w:rsid w:val="00B949A8"/>
    <w:rsid w:val="00B96840"/>
    <w:rsid w:val="00B97E1B"/>
    <w:rsid w:val="00BA00DC"/>
    <w:rsid w:val="00BA0A56"/>
    <w:rsid w:val="00BA0F07"/>
    <w:rsid w:val="00BA22B7"/>
    <w:rsid w:val="00BA2AE6"/>
    <w:rsid w:val="00BA6DA8"/>
    <w:rsid w:val="00BA7FA7"/>
    <w:rsid w:val="00BB37DF"/>
    <w:rsid w:val="00BB51D8"/>
    <w:rsid w:val="00BB534D"/>
    <w:rsid w:val="00BB62F8"/>
    <w:rsid w:val="00BC5981"/>
    <w:rsid w:val="00BC5CDB"/>
    <w:rsid w:val="00BC628F"/>
    <w:rsid w:val="00BC6429"/>
    <w:rsid w:val="00BD147C"/>
    <w:rsid w:val="00BD3A1E"/>
    <w:rsid w:val="00BD4380"/>
    <w:rsid w:val="00BD4EEA"/>
    <w:rsid w:val="00BD5E74"/>
    <w:rsid w:val="00BD6F5C"/>
    <w:rsid w:val="00BE1D45"/>
    <w:rsid w:val="00BE2073"/>
    <w:rsid w:val="00BE2719"/>
    <w:rsid w:val="00BE359C"/>
    <w:rsid w:val="00BE633A"/>
    <w:rsid w:val="00BE6391"/>
    <w:rsid w:val="00BF0450"/>
    <w:rsid w:val="00BF0BF1"/>
    <w:rsid w:val="00BF256B"/>
    <w:rsid w:val="00BF4266"/>
    <w:rsid w:val="00BF5708"/>
    <w:rsid w:val="00BF7797"/>
    <w:rsid w:val="00C01052"/>
    <w:rsid w:val="00C01918"/>
    <w:rsid w:val="00C03DB0"/>
    <w:rsid w:val="00C061CC"/>
    <w:rsid w:val="00C0743B"/>
    <w:rsid w:val="00C10210"/>
    <w:rsid w:val="00C102ED"/>
    <w:rsid w:val="00C10E31"/>
    <w:rsid w:val="00C16466"/>
    <w:rsid w:val="00C16829"/>
    <w:rsid w:val="00C23996"/>
    <w:rsid w:val="00C2488E"/>
    <w:rsid w:val="00C249D5"/>
    <w:rsid w:val="00C24FD2"/>
    <w:rsid w:val="00C26A6D"/>
    <w:rsid w:val="00C27037"/>
    <w:rsid w:val="00C271F6"/>
    <w:rsid w:val="00C301D2"/>
    <w:rsid w:val="00C31DC5"/>
    <w:rsid w:val="00C32521"/>
    <w:rsid w:val="00C3357F"/>
    <w:rsid w:val="00C356FF"/>
    <w:rsid w:val="00C37BD8"/>
    <w:rsid w:val="00C4121D"/>
    <w:rsid w:val="00C41493"/>
    <w:rsid w:val="00C42E61"/>
    <w:rsid w:val="00C436EA"/>
    <w:rsid w:val="00C454C2"/>
    <w:rsid w:val="00C525CD"/>
    <w:rsid w:val="00C52AD4"/>
    <w:rsid w:val="00C52B06"/>
    <w:rsid w:val="00C52BC4"/>
    <w:rsid w:val="00C54949"/>
    <w:rsid w:val="00C613B0"/>
    <w:rsid w:val="00C616C5"/>
    <w:rsid w:val="00C621D2"/>
    <w:rsid w:val="00C65207"/>
    <w:rsid w:val="00C66D28"/>
    <w:rsid w:val="00C6750B"/>
    <w:rsid w:val="00C71004"/>
    <w:rsid w:val="00C71669"/>
    <w:rsid w:val="00C72247"/>
    <w:rsid w:val="00C73069"/>
    <w:rsid w:val="00C807A7"/>
    <w:rsid w:val="00C815FF"/>
    <w:rsid w:val="00C81B40"/>
    <w:rsid w:val="00C82087"/>
    <w:rsid w:val="00C90228"/>
    <w:rsid w:val="00C90827"/>
    <w:rsid w:val="00C92030"/>
    <w:rsid w:val="00C92A75"/>
    <w:rsid w:val="00C94DCB"/>
    <w:rsid w:val="00CA2919"/>
    <w:rsid w:val="00CA5FA0"/>
    <w:rsid w:val="00CA76E4"/>
    <w:rsid w:val="00CA7C4D"/>
    <w:rsid w:val="00CB11E9"/>
    <w:rsid w:val="00CB1256"/>
    <w:rsid w:val="00CB1B67"/>
    <w:rsid w:val="00CB1CB5"/>
    <w:rsid w:val="00CB37B0"/>
    <w:rsid w:val="00CB3B42"/>
    <w:rsid w:val="00CB58EB"/>
    <w:rsid w:val="00CB7292"/>
    <w:rsid w:val="00CB7328"/>
    <w:rsid w:val="00CC2FC8"/>
    <w:rsid w:val="00CC3900"/>
    <w:rsid w:val="00CC583F"/>
    <w:rsid w:val="00CD24F3"/>
    <w:rsid w:val="00CD515C"/>
    <w:rsid w:val="00CD6A9E"/>
    <w:rsid w:val="00CD6C09"/>
    <w:rsid w:val="00CE0E14"/>
    <w:rsid w:val="00CE42D1"/>
    <w:rsid w:val="00CE4722"/>
    <w:rsid w:val="00CE52F9"/>
    <w:rsid w:val="00CE60D7"/>
    <w:rsid w:val="00CF35D2"/>
    <w:rsid w:val="00CF5FA9"/>
    <w:rsid w:val="00D00514"/>
    <w:rsid w:val="00D02B20"/>
    <w:rsid w:val="00D0301B"/>
    <w:rsid w:val="00D053F4"/>
    <w:rsid w:val="00D1116D"/>
    <w:rsid w:val="00D13FD8"/>
    <w:rsid w:val="00D166EF"/>
    <w:rsid w:val="00D17917"/>
    <w:rsid w:val="00D20D19"/>
    <w:rsid w:val="00D22846"/>
    <w:rsid w:val="00D271F6"/>
    <w:rsid w:val="00D30F1D"/>
    <w:rsid w:val="00D318A0"/>
    <w:rsid w:val="00D35668"/>
    <w:rsid w:val="00D43C65"/>
    <w:rsid w:val="00D44EEF"/>
    <w:rsid w:val="00D504A9"/>
    <w:rsid w:val="00D51352"/>
    <w:rsid w:val="00D5169F"/>
    <w:rsid w:val="00D53B18"/>
    <w:rsid w:val="00D5454C"/>
    <w:rsid w:val="00D54F74"/>
    <w:rsid w:val="00D57786"/>
    <w:rsid w:val="00D6102F"/>
    <w:rsid w:val="00D62099"/>
    <w:rsid w:val="00D7583C"/>
    <w:rsid w:val="00D81888"/>
    <w:rsid w:val="00D8194B"/>
    <w:rsid w:val="00D82273"/>
    <w:rsid w:val="00D91553"/>
    <w:rsid w:val="00D93681"/>
    <w:rsid w:val="00D948A2"/>
    <w:rsid w:val="00D95FB8"/>
    <w:rsid w:val="00D9608A"/>
    <w:rsid w:val="00DA1394"/>
    <w:rsid w:val="00DA1E6E"/>
    <w:rsid w:val="00DA1F12"/>
    <w:rsid w:val="00DA311E"/>
    <w:rsid w:val="00DA38E3"/>
    <w:rsid w:val="00DA6344"/>
    <w:rsid w:val="00DB17F2"/>
    <w:rsid w:val="00DB23FC"/>
    <w:rsid w:val="00DB25DF"/>
    <w:rsid w:val="00DB377E"/>
    <w:rsid w:val="00DB3CF7"/>
    <w:rsid w:val="00DB5187"/>
    <w:rsid w:val="00DB5306"/>
    <w:rsid w:val="00DC228C"/>
    <w:rsid w:val="00DC432D"/>
    <w:rsid w:val="00DC5BE6"/>
    <w:rsid w:val="00DC688B"/>
    <w:rsid w:val="00DD4712"/>
    <w:rsid w:val="00DD5061"/>
    <w:rsid w:val="00DD5649"/>
    <w:rsid w:val="00DE1E69"/>
    <w:rsid w:val="00DF11E7"/>
    <w:rsid w:val="00DF28B0"/>
    <w:rsid w:val="00DF63C0"/>
    <w:rsid w:val="00E00FEE"/>
    <w:rsid w:val="00E013C3"/>
    <w:rsid w:val="00E03750"/>
    <w:rsid w:val="00E03B68"/>
    <w:rsid w:val="00E03E00"/>
    <w:rsid w:val="00E048D6"/>
    <w:rsid w:val="00E04B95"/>
    <w:rsid w:val="00E05AAB"/>
    <w:rsid w:val="00E0685F"/>
    <w:rsid w:val="00E10A58"/>
    <w:rsid w:val="00E1107B"/>
    <w:rsid w:val="00E20E98"/>
    <w:rsid w:val="00E234BE"/>
    <w:rsid w:val="00E3182D"/>
    <w:rsid w:val="00E31DF1"/>
    <w:rsid w:val="00E32F70"/>
    <w:rsid w:val="00E35B06"/>
    <w:rsid w:val="00E3669A"/>
    <w:rsid w:val="00E374CF"/>
    <w:rsid w:val="00E40B5E"/>
    <w:rsid w:val="00E5613E"/>
    <w:rsid w:val="00E564A8"/>
    <w:rsid w:val="00E56C90"/>
    <w:rsid w:val="00E60110"/>
    <w:rsid w:val="00E635F0"/>
    <w:rsid w:val="00E70454"/>
    <w:rsid w:val="00E71E88"/>
    <w:rsid w:val="00E7474E"/>
    <w:rsid w:val="00E75F66"/>
    <w:rsid w:val="00E77014"/>
    <w:rsid w:val="00E77447"/>
    <w:rsid w:val="00E83F24"/>
    <w:rsid w:val="00E92552"/>
    <w:rsid w:val="00E9599B"/>
    <w:rsid w:val="00E95E91"/>
    <w:rsid w:val="00E97094"/>
    <w:rsid w:val="00EA0C19"/>
    <w:rsid w:val="00EA0F6D"/>
    <w:rsid w:val="00EA45E0"/>
    <w:rsid w:val="00EA5DBE"/>
    <w:rsid w:val="00EA5E25"/>
    <w:rsid w:val="00EB2257"/>
    <w:rsid w:val="00EB2A6D"/>
    <w:rsid w:val="00EB51D2"/>
    <w:rsid w:val="00EB69C7"/>
    <w:rsid w:val="00EC1D29"/>
    <w:rsid w:val="00EC28F7"/>
    <w:rsid w:val="00EC50CF"/>
    <w:rsid w:val="00ED28FD"/>
    <w:rsid w:val="00ED2B55"/>
    <w:rsid w:val="00ED36C8"/>
    <w:rsid w:val="00ED51BF"/>
    <w:rsid w:val="00ED5447"/>
    <w:rsid w:val="00EE03F3"/>
    <w:rsid w:val="00EE0DF6"/>
    <w:rsid w:val="00EE2F99"/>
    <w:rsid w:val="00EE4DE1"/>
    <w:rsid w:val="00EE5527"/>
    <w:rsid w:val="00EE6176"/>
    <w:rsid w:val="00EF0E39"/>
    <w:rsid w:val="00EF32CC"/>
    <w:rsid w:val="00EF675E"/>
    <w:rsid w:val="00EF791A"/>
    <w:rsid w:val="00F03580"/>
    <w:rsid w:val="00F063EA"/>
    <w:rsid w:val="00F06D84"/>
    <w:rsid w:val="00F1238E"/>
    <w:rsid w:val="00F16F79"/>
    <w:rsid w:val="00F17184"/>
    <w:rsid w:val="00F21FDF"/>
    <w:rsid w:val="00F22CC8"/>
    <w:rsid w:val="00F25574"/>
    <w:rsid w:val="00F27BA6"/>
    <w:rsid w:val="00F34268"/>
    <w:rsid w:val="00F34EC6"/>
    <w:rsid w:val="00F40B59"/>
    <w:rsid w:val="00F41916"/>
    <w:rsid w:val="00F424D9"/>
    <w:rsid w:val="00F42716"/>
    <w:rsid w:val="00F42BAF"/>
    <w:rsid w:val="00F43F52"/>
    <w:rsid w:val="00F5197F"/>
    <w:rsid w:val="00F51DB6"/>
    <w:rsid w:val="00F60265"/>
    <w:rsid w:val="00F60A28"/>
    <w:rsid w:val="00F62707"/>
    <w:rsid w:val="00F6589A"/>
    <w:rsid w:val="00F670FB"/>
    <w:rsid w:val="00F677CD"/>
    <w:rsid w:val="00F703D9"/>
    <w:rsid w:val="00F72F80"/>
    <w:rsid w:val="00F77573"/>
    <w:rsid w:val="00F838FA"/>
    <w:rsid w:val="00F8555D"/>
    <w:rsid w:val="00F94EEC"/>
    <w:rsid w:val="00F95C05"/>
    <w:rsid w:val="00F96616"/>
    <w:rsid w:val="00FA29CF"/>
    <w:rsid w:val="00FA739B"/>
    <w:rsid w:val="00FB0194"/>
    <w:rsid w:val="00FB3996"/>
    <w:rsid w:val="00FC1E59"/>
    <w:rsid w:val="00FC1F12"/>
    <w:rsid w:val="00FC4132"/>
    <w:rsid w:val="00FC4DA4"/>
    <w:rsid w:val="00FC6A6F"/>
    <w:rsid w:val="00FD1374"/>
    <w:rsid w:val="00FD71CE"/>
    <w:rsid w:val="00FE1D1A"/>
    <w:rsid w:val="00FE5F58"/>
    <w:rsid w:val="00FF5588"/>
    <w:rsid w:val="00FF615B"/>
    <w:rsid w:val="00FF6C0F"/>
    <w:rsid w:val="00FF7D5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38416AB"/>
  <w15:docId w15:val="{E7F6BE97-2CCF-40F4-9E5F-F35C59E33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2435"/>
  </w:style>
  <w:style w:type="paragraph" w:styleId="Naslov1">
    <w:name w:val="heading 1"/>
    <w:basedOn w:val="Normal"/>
    <w:next w:val="Normal"/>
    <w:link w:val="Naslov1Char"/>
    <w:uiPriority w:val="9"/>
    <w:qFormat/>
    <w:rsid w:val="0084417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ormal"/>
    <w:next w:val="Normal"/>
    <w:link w:val="Naslov2Char"/>
    <w:uiPriority w:val="9"/>
    <w:unhideWhenUsed/>
    <w:qFormat/>
    <w:rsid w:val="00FA739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ormal"/>
    <w:next w:val="Normal"/>
    <w:link w:val="Naslov3Char"/>
    <w:uiPriority w:val="9"/>
    <w:unhideWhenUsed/>
    <w:qFormat/>
    <w:rsid w:val="00C807A7"/>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ormal"/>
    <w:next w:val="Normal"/>
    <w:link w:val="Naslov4Char"/>
    <w:uiPriority w:val="9"/>
    <w:unhideWhenUsed/>
    <w:qFormat/>
    <w:rsid w:val="00C301D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customStyle="1" w:styleId="Default">
    <w:name w:val="Default"/>
    <w:rsid w:val="003663F6"/>
    <w:pPr>
      <w:autoSpaceDE w:val="0"/>
      <w:autoSpaceDN w:val="0"/>
      <w:adjustRightInd w:val="0"/>
      <w:spacing w:after="0" w:line="240" w:lineRule="auto"/>
    </w:pPr>
    <w:rPr>
      <w:rFonts w:ascii="Times New Roman" w:hAnsi="Times New Roman" w:cs="Times New Roman"/>
      <w:color w:val="000000"/>
      <w:sz w:val="24"/>
      <w:szCs w:val="24"/>
    </w:rPr>
  </w:style>
  <w:style w:type="paragraph" w:styleId="Bezproreda">
    <w:name w:val="No Spacing"/>
    <w:uiPriority w:val="1"/>
    <w:qFormat/>
    <w:rsid w:val="000A6D70"/>
    <w:pPr>
      <w:spacing w:after="0" w:line="240" w:lineRule="auto"/>
    </w:pPr>
    <w:rPr>
      <w:rFonts w:ascii="Calibri" w:eastAsia="Calibri" w:hAnsi="Calibri" w:cs="Times New Roman"/>
    </w:rPr>
  </w:style>
  <w:style w:type="paragraph" w:styleId="StandardWeb">
    <w:name w:val="Normal (Web)"/>
    <w:basedOn w:val="Normal"/>
    <w:uiPriority w:val="99"/>
    <w:unhideWhenUsed/>
    <w:rsid w:val="00AA5092"/>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Naglaeno">
    <w:name w:val="Strong"/>
    <w:basedOn w:val="Zadanifontodlomka"/>
    <w:uiPriority w:val="22"/>
    <w:qFormat/>
    <w:rsid w:val="00AA5092"/>
    <w:rPr>
      <w:b/>
      <w:bCs/>
    </w:rPr>
  </w:style>
  <w:style w:type="paragraph" w:styleId="Odlomakpopisa">
    <w:name w:val="List Paragraph"/>
    <w:basedOn w:val="Normal"/>
    <w:uiPriority w:val="34"/>
    <w:qFormat/>
    <w:rsid w:val="00470EC9"/>
    <w:pPr>
      <w:ind w:left="720"/>
      <w:contextualSpacing/>
    </w:pPr>
  </w:style>
  <w:style w:type="paragraph" w:styleId="Zaglavlje">
    <w:name w:val="header"/>
    <w:basedOn w:val="Normal"/>
    <w:link w:val="ZaglavljeChar"/>
    <w:uiPriority w:val="99"/>
    <w:unhideWhenUsed/>
    <w:rsid w:val="00B74D35"/>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B74D35"/>
  </w:style>
  <w:style w:type="paragraph" w:styleId="Podnoje">
    <w:name w:val="footer"/>
    <w:basedOn w:val="Normal"/>
    <w:link w:val="PodnojeChar"/>
    <w:uiPriority w:val="99"/>
    <w:unhideWhenUsed/>
    <w:rsid w:val="00B74D35"/>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B74D35"/>
  </w:style>
  <w:style w:type="paragraph" w:styleId="Tekstbalonia">
    <w:name w:val="Balloon Text"/>
    <w:basedOn w:val="Normal"/>
    <w:link w:val="TekstbaloniaChar"/>
    <w:uiPriority w:val="99"/>
    <w:semiHidden/>
    <w:unhideWhenUsed/>
    <w:rsid w:val="00B74D35"/>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B74D35"/>
    <w:rPr>
      <w:rFonts w:ascii="Tahoma" w:hAnsi="Tahoma" w:cs="Tahoma"/>
      <w:sz w:val="16"/>
      <w:szCs w:val="16"/>
    </w:rPr>
  </w:style>
  <w:style w:type="paragraph" w:customStyle="1" w:styleId="t-9-8">
    <w:name w:val="t-9-8"/>
    <w:basedOn w:val="Normal"/>
    <w:rsid w:val="00E10A58"/>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Naslov1Char">
    <w:name w:val="Naslov 1 Char"/>
    <w:basedOn w:val="Zadanifontodlomka"/>
    <w:link w:val="Naslov1"/>
    <w:uiPriority w:val="9"/>
    <w:rsid w:val="00844178"/>
    <w:rPr>
      <w:rFonts w:asciiTheme="majorHAnsi" w:eastAsiaTheme="majorEastAsia" w:hAnsiTheme="majorHAnsi" w:cstheme="majorBidi"/>
      <w:b/>
      <w:bCs/>
      <w:color w:val="365F91" w:themeColor="accent1" w:themeShade="BF"/>
      <w:sz w:val="28"/>
      <w:szCs w:val="28"/>
    </w:rPr>
  </w:style>
  <w:style w:type="character" w:customStyle="1" w:styleId="Naslov2Char">
    <w:name w:val="Naslov 2 Char"/>
    <w:basedOn w:val="Zadanifontodlomka"/>
    <w:link w:val="Naslov2"/>
    <w:uiPriority w:val="9"/>
    <w:rsid w:val="00FA739B"/>
    <w:rPr>
      <w:rFonts w:asciiTheme="majorHAnsi" w:eastAsiaTheme="majorEastAsia" w:hAnsiTheme="majorHAnsi" w:cstheme="majorBidi"/>
      <w:b/>
      <w:bCs/>
      <w:color w:val="4F81BD" w:themeColor="accent1"/>
      <w:sz w:val="26"/>
      <w:szCs w:val="26"/>
    </w:rPr>
  </w:style>
  <w:style w:type="paragraph" w:styleId="Uvuenotijeloteksta">
    <w:name w:val="Body Text Indent"/>
    <w:basedOn w:val="Normal"/>
    <w:link w:val="UvuenotijelotekstaChar"/>
    <w:unhideWhenUsed/>
    <w:rsid w:val="009708F1"/>
    <w:pPr>
      <w:spacing w:after="0" w:line="240" w:lineRule="auto"/>
      <w:ind w:left="705"/>
      <w:jc w:val="both"/>
    </w:pPr>
    <w:rPr>
      <w:rFonts w:ascii="Times New Roman" w:eastAsia="Times New Roman" w:hAnsi="Times New Roman" w:cs="Times New Roman"/>
      <w:sz w:val="24"/>
      <w:szCs w:val="24"/>
      <w:lang w:eastAsia="hr-HR"/>
    </w:rPr>
  </w:style>
  <w:style w:type="character" w:customStyle="1" w:styleId="UvuenotijelotekstaChar">
    <w:name w:val="Uvučeno tijelo teksta Char"/>
    <w:basedOn w:val="Zadanifontodlomka"/>
    <w:link w:val="Uvuenotijeloteksta"/>
    <w:rsid w:val="009708F1"/>
    <w:rPr>
      <w:rFonts w:ascii="Times New Roman" w:eastAsia="Times New Roman" w:hAnsi="Times New Roman" w:cs="Times New Roman"/>
      <w:sz w:val="24"/>
      <w:szCs w:val="24"/>
      <w:lang w:eastAsia="hr-HR"/>
    </w:rPr>
  </w:style>
  <w:style w:type="table" w:styleId="Reetkatablice">
    <w:name w:val="Table Grid"/>
    <w:basedOn w:val="Obinatablica"/>
    <w:uiPriority w:val="59"/>
    <w:rsid w:val="00A902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jeloteksta">
    <w:name w:val="Body Text"/>
    <w:basedOn w:val="Normal"/>
    <w:link w:val="TijelotekstaChar"/>
    <w:uiPriority w:val="99"/>
    <w:unhideWhenUsed/>
    <w:rsid w:val="00D91553"/>
    <w:pPr>
      <w:spacing w:after="120"/>
    </w:pPr>
  </w:style>
  <w:style w:type="character" w:customStyle="1" w:styleId="TijelotekstaChar">
    <w:name w:val="Tijelo teksta Char"/>
    <w:basedOn w:val="Zadanifontodlomka"/>
    <w:link w:val="Tijeloteksta"/>
    <w:uiPriority w:val="99"/>
    <w:rsid w:val="00D91553"/>
  </w:style>
  <w:style w:type="paragraph" w:styleId="Tijeloteksta2">
    <w:name w:val="Body Text 2"/>
    <w:basedOn w:val="Normal"/>
    <w:link w:val="Tijeloteksta2Char"/>
    <w:uiPriority w:val="99"/>
    <w:semiHidden/>
    <w:unhideWhenUsed/>
    <w:rsid w:val="004578E2"/>
    <w:pPr>
      <w:spacing w:after="120" w:line="480" w:lineRule="auto"/>
    </w:pPr>
  </w:style>
  <w:style w:type="character" w:customStyle="1" w:styleId="Tijeloteksta2Char">
    <w:name w:val="Tijelo teksta 2 Char"/>
    <w:basedOn w:val="Zadanifontodlomka"/>
    <w:link w:val="Tijeloteksta2"/>
    <w:uiPriority w:val="99"/>
    <w:semiHidden/>
    <w:rsid w:val="004578E2"/>
  </w:style>
  <w:style w:type="character" w:customStyle="1" w:styleId="uficommentbody">
    <w:name w:val="uficommentbody"/>
    <w:basedOn w:val="Zadanifontodlomka"/>
    <w:rsid w:val="00CA5FA0"/>
  </w:style>
  <w:style w:type="paragraph" w:styleId="Sadraj1">
    <w:name w:val="toc 1"/>
    <w:basedOn w:val="Normal"/>
    <w:next w:val="Normal"/>
    <w:autoRedefine/>
    <w:uiPriority w:val="39"/>
    <w:unhideWhenUsed/>
    <w:rsid w:val="00016DA8"/>
    <w:pPr>
      <w:spacing w:after="100"/>
    </w:pPr>
  </w:style>
  <w:style w:type="character" w:styleId="Hiperveza">
    <w:name w:val="Hyperlink"/>
    <w:basedOn w:val="Zadanifontodlomka"/>
    <w:uiPriority w:val="99"/>
    <w:unhideWhenUsed/>
    <w:rsid w:val="00016DA8"/>
    <w:rPr>
      <w:color w:val="0000FF" w:themeColor="hyperlink"/>
      <w:u w:val="single"/>
    </w:rPr>
  </w:style>
  <w:style w:type="paragraph" w:customStyle="1" w:styleId="paragraph">
    <w:name w:val="paragraph"/>
    <w:basedOn w:val="Normal"/>
    <w:rsid w:val="00147143"/>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normaltextrun">
    <w:name w:val="normaltextrun"/>
    <w:basedOn w:val="Zadanifontodlomka"/>
    <w:rsid w:val="00147143"/>
  </w:style>
  <w:style w:type="character" w:customStyle="1" w:styleId="apple-converted-space">
    <w:name w:val="apple-converted-space"/>
    <w:basedOn w:val="Zadanifontodlomka"/>
    <w:rsid w:val="00147143"/>
  </w:style>
  <w:style w:type="character" w:customStyle="1" w:styleId="eop">
    <w:name w:val="eop"/>
    <w:basedOn w:val="Zadanifontodlomka"/>
    <w:rsid w:val="00147143"/>
  </w:style>
  <w:style w:type="character" w:customStyle="1" w:styleId="Naslov3Char">
    <w:name w:val="Naslov 3 Char"/>
    <w:basedOn w:val="Zadanifontodlomka"/>
    <w:link w:val="Naslov3"/>
    <w:uiPriority w:val="9"/>
    <w:rsid w:val="00C807A7"/>
    <w:rPr>
      <w:rFonts w:asciiTheme="majorHAnsi" w:eastAsiaTheme="majorEastAsia" w:hAnsiTheme="majorHAnsi" w:cstheme="majorBidi"/>
      <w:b/>
      <w:bCs/>
      <w:color w:val="4F81BD" w:themeColor="accent1"/>
    </w:rPr>
  </w:style>
  <w:style w:type="paragraph" w:styleId="Tekstkrajnjebiljeke">
    <w:name w:val="endnote text"/>
    <w:basedOn w:val="Normal"/>
    <w:link w:val="TekstkrajnjebiljekeChar"/>
    <w:uiPriority w:val="99"/>
    <w:unhideWhenUsed/>
    <w:rsid w:val="00A06E33"/>
    <w:pPr>
      <w:spacing w:after="0" w:line="240" w:lineRule="auto"/>
    </w:pPr>
    <w:rPr>
      <w:sz w:val="20"/>
      <w:szCs w:val="20"/>
    </w:rPr>
  </w:style>
  <w:style w:type="character" w:customStyle="1" w:styleId="TekstkrajnjebiljekeChar">
    <w:name w:val="Tekst krajnje bilješke Char"/>
    <w:basedOn w:val="Zadanifontodlomka"/>
    <w:link w:val="Tekstkrajnjebiljeke"/>
    <w:uiPriority w:val="99"/>
    <w:rsid w:val="00A06E33"/>
    <w:rPr>
      <w:sz w:val="20"/>
      <w:szCs w:val="20"/>
    </w:rPr>
  </w:style>
  <w:style w:type="character" w:customStyle="1" w:styleId="Naslov4Char">
    <w:name w:val="Naslov 4 Char"/>
    <w:basedOn w:val="Zadanifontodlomka"/>
    <w:link w:val="Naslov4"/>
    <w:uiPriority w:val="9"/>
    <w:rsid w:val="00C301D2"/>
    <w:rPr>
      <w:rFonts w:asciiTheme="majorHAnsi" w:eastAsiaTheme="majorEastAsia" w:hAnsiTheme="majorHAnsi" w:cstheme="majorBidi"/>
      <w:b/>
      <w:bCs/>
      <w:i/>
      <w:iCs/>
      <w:color w:val="4F81BD" w:themeColor="accent1"/>
    </w:rPr>
  </w:style>
  <w:style w:type="paragraph" w:styleId="Sadraj2">
    <w:name w:val="toc 2"/>
    <w:basedOn w:val="Normal"/>
    <w:next w:val="Normal"/>
    <w:autoRedefine/>
    <w:uiPriority w:val="39"/>
    <w:unhideWhenUsed/>
    <w:rsid w:val="00C301D2"/>
    <w:pPr>
      <w:spacing w:after="100"/>
      <w:ind w:left="220"/>
    </w:pPr>
  </w:style>
  <w:style w:type="paragraph" w:styleId="Sadraj3">
    <w:name w:val="toc 3"/>
    <w:basedOn w:val="Normal"/>
    <w:next w:val="Normal"/>
    <w:autoRedefine/>
    <w:uiPriority w:val="39"/>
    <w:unhideWhenUsed/>
    <w:rsid w:val="00C301D2"/>
    <w:pPr>
      <w:spacing w:after="100"/>
      <w:ind w:left="440"/>
    </w:pPr>
  </w:style>
  <w:style w:type="character" w:styleId="Referencakrajnjebiljeke">
    <w:name w:val="endnote reference"/>
    <w:basedOn w:val="Zadanifontodlomka"/>
    <w:uiPriority w:val="99"/>
    <w:semiHidden/>
    <w:unhideWhenUsed/>
    <w:rsid w:val="007958A4"/>
    <w:rPr>
      <w:vertAlign w:val="superscript"/>
    </w:rPr>
  </w:style>
  <w:style w:type="paragraph" w:customStyle="1" w:styleId="Standard">
    <w:name w:val="Standard"/>
    <w:rsid w:val="00F063EA"/>
    <w:pPr>
      <w:suppressAutoHyphens/>
      <w:autoSpaceDN w:val="0"/>
      <w:spacing w:after="0" w:line="240" w:lineRule="auto"/>
      <w:textAlignment w:val="baseline"/>
    </w:pPr>
    <w:rPr>
      <w:rFonts w:ascii="Liberation Serif" w:eastAsia="SimSun" w:hAnsi="Liberation Serif" w:cs="Lucida Sans"/>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5318288">
      <w:bodyDiv w:val="1"/>
      <w:marLeft w:val="0"/>
      <w:marRight w:val="0"/>
      <w:marTop w:val="0"/>
      <w:marBottom w:val="0"/>
      <w:divBdr>
        <w:top w:val="none" w:sz="0" w:space="0" w:color="auto"/>
        <w:left w:val="none" w:sz="0" w:space="0" w:color="auto"/>
        <w:bottom w:val="none" w:sz="0" w:space="0" w:color="auto"/>
        <w:right w:val="none" w:sz="0" w:space="0" w:color="auto"/>
      </w:divBdr>
    </w:div>
    <w:div w:id="229537236">
      <w:bodyDiv w:val="1"/>
      <w:marLeft w:val="0"/>
      <w:marRight w:val="0"/>
      <w:marTop w:val="0"/>
      <w:marBottom w:val="0"/>
      <w:divBdr>
        <w:top w:val="none" w:sz="0" w:space="0" w:color="auto"/>
        <w:left w:val="none" w:sz="0" w:space="0" w:color="auto"/>
        <w:bottom w:val="none" w:sz="0" w:space="0" w:color="auto"/>
        <w:right w:val="none" w:sz="0" w:space="0" w:color="auto"/>
      </w:divBdr>
      <w:divsChild>
        <w:div w:id="1571961287">
          <w:marLeft w:val="0"/>
          <w:marRight w:val="0"/>
          <w:marTop w:val="0"/>
          <w:marBottom w:val="0"/>
          <w:divBdr>
            <w:top w:val="none" w:sz="0" w:space="0" w:color="auto"/>
            <w:left w:val="none" w:sz="0" w:space="0" w:color="auto"/>
            <w:bottom w:val="none" w:sz="0" w:space="0" w:color="auto"/>
            <w:right w:val="none" w:sz="0" w:space="0" w:color="auto"/>
          </w:divBdr>
          <w:divsChild>
            <w:div w:id="1129278317">
              <w:marLeft w:val="0"/>
              <w:marRight w:val="0"/>
              <w:marTop w:val="0"/>
              <w:marBottom w:val="0"/>
              <w:divBdr>
                <w:top w:val="none" w:sz="0" w:space="0" w:color="auto"/>
                <w:left w:val="none" w:sz="0" w:space="0" w:color="auto"/>
                <w:bottom w:val="none" w:sz="0" w:space="0" w:color="auto"/>
                <w:right w:val="none" w:sz="0" w:space="0" w:color="auto"/>
              </w:divBdr>
              <w:divsChild>
                <w:div w:id="214660326">
                  <w:marLeft w:val="0"/>
                  <w:marRight w:val="0"/>
                  <w:marTop w:val="0"/>
                  <w:marBottom w:val="0"/>
                  <w:divBdr>
                    <w:top w:val="none" w:sz="0" w:space="0" w:color="auto"/>
                    <w:left w:val="none" w:sz="0" w:space="0" w:color="auto"/>
                    <w:bottom w:val="none" w:sz="0" w:space="0" w:color="auto"/>
                    <w:right w:val="none" w:sz="0" w:space="0" w:color="auto"/>
                  </w:divBdr>
                  <w:divsChild>
                    <w:div w:id="1927298463">
                      <w:marLeft w:val="0"/>
                      <w:marRight w:val="0"/>
                      <w:marTop w:val="0"/>
                      <w:marBottom w:val="0"/>
                      <w:divBdr>
                        <w:top w:val="single" w:sz="6" w:space="0" w:color="E4E4E6"/>
                        <w:left w:val="none" w:sz="0" w:space="0" w:color="auto"/>
                        <w:bottom w:val="none" w:sz="0" w:space="0" w:color="auto"/>
                        <w:right w:val="none" w:sz="0" w:space="0" w:color="auto"/>
                      </w:divBdr>
                      <w:divsChild>
                        <w:div w:id="5451512">
                          <w:marLeft w:val="0"/>
                          <w:marRight w:val="0"/>
                          <w:marTop w:val="0"/>
                          <w:marBottom w:val="0"/>
                          <w:divBdr>
                            <w:top w:val="single" w:sz="6" w:space="0" w:color="E4E4E6"/>
                            <w:left w:val="none" w:sz="0" w:space="0" w:color="auto"/>
                            <w:bottom w:val="none" w:sz="0" w:space="0" w:color="auto"/>
                            <w:right w:val="none" w:sz="0" w:space="0" w:color="auto"/>
                          </w:divBdr>
                          <w:divsChild>
                            <w:div w:id="1229003181">
                              <w:marLeft w:val="0"/>
                              <w:marRight w:val="1500"/>
                              <w:marTop w:val="100"/>
                              <w:marBottom w:val="100"/>
                              <w:divBdr>
                                <w:top w:val="none" w:sz="0" w:space="0" w:color="auto"/>
                                <w:left w:val="none" w:sz="0" w:space="0" w:color="auto"/>
                                <w:bottom w:val="none" w:sz="0" w:space="0" w:color="auto"/>
                                <w:right w:val="none" w:sz="0" w:space="0" w:color="auto"/>
                              </w:divBdr>
                              <w:divsChild>
                                <w:div w:id="1145514169">
                                  <w:marLeft w:val="0"/>
                                  <w:marRight w:val="0"/>
                                  <w:marTop w:val="300"/>
                                  <w:marBottom w:val="450"/>
                                  <w:divBdr>
                                    <w:top w:val="none" w:sz="0" w:space="0" w:color="auto"/>
                                    <w:left w:val="none" w:sz="0" w:space="0" w:color="auto"/>
                                    <w:bottom w:val="none" w:sz="0" w:space="0" w:color="auto"/>
                                    <w:right w:val="none" w:sz="0" w:space="0" w:color="auto"/>
                                  </w:divBdr>
                                  <w:divsChild>
                                    <w:div w:id="59795662">
                                      <w:marLeft w:val="0"/>
                                      <w:marRight w:val="0"/>
                                      <w:marTop w:val="0"/>
                                      <w:marBottom w:val="0"/>
                                      <w:divBdr>
                                        <w:top w:val="none" w:sz="0" w:space="0" w:color="auto"/>
                                        <w:left w:val="none" w:sz="0" w:space="0" w:color="auto"/>
                                        <w:bottom w:val="none" w:sz="0" w:space="0" w:color="auto"/>
                                        <w:right w:val="none" w:sz="0" w:space="0" w:color="auto"/>
                                      </w:divBdr>
                                      <w:divsChild>
                                        <w:div w:id="764575493">
                                          <w:marLeft w:val="0"/>
                                          <w:marRight w:val="0"/>
                                          <w:marTop w:val="0"/>
                                          <w:marBottom w:val="0"/>
                                          <w:divBdr>
                                            <w:top w:val="none" w:sz="0" w:space="0" w:color="auto"/>
                                            <w:left w:val="none" w:sz="0" w:space="0" w:color="auto"/>
                                            <w:bottom w:val="none" w:sz="0" w:space="0" w:color="auto"/>
                                            <w:right w:val="none" w:sz="0" w:space="0" w:color="auto"/>
                                          </w:divBdr>
                                          <w:divsChild>
                                            <w:div w:id="1524320526">
                                              <w:marLeft w:val="0"/>
                                              <w:marRight w:val="0"/>
                                              <w:marTop w:val="0"/>
                                              <w:marBottom w:val="0"/>
                                              <w:divBdr>
                                                <w:top w:val="none" w:sz="0" w:space="0" w:color="auto"/>
                                                <w:left w:val="none" w:sz="0" w:space="0" w:color="auto"/>
                                                <w:bottom w:val="none" w:sz="0" w:space="0" w:color="auto"/>
                                                <w:right w:val="none" w:sz="0" w:space="0" w:color="auto"/>
                                              </w:divBdr>
                                              <w:divsChild>
                                                <w:div w:id="2040861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17590323">
      <w:bodyDiv w:val="1"/>
      <w:marLeft w:val="0"/>
      <w:marRight w:val="0"/>
      <w:marTop w:val="0"/>
      <w:marBottom w:val="0"/>
      <w:divBdr>
        <w:top w:val="none" w:sz="0" w:space="0" w:color="auto"/>
        <w:left w:val="none" w:sz="0" w:space="0" w:color="auto"/>
        <w:bottom w:val="none" w:sz="0" w:space="0" w:color="auto"/>
        <w:right w:val="none" w:sz="0" w:space="0" w:color="auto"/>
      </w:divBdr>
    </w:div>
    <w:div w:id="1329555623">
      <w:bodyDiv w:val="1"/>
      <w:marLeft w:val="0"/>
      <w:marRight w:val="0"/>
      <w:marTop w:val="0"/>
      <w:marBottom w:val="0"/>
      <w:divBdr>
        <w:top w:val="none" w:sz="0" w:space="0" w:color="auto"/>
        <w:left w:val="none" w:sz="0" w:space="0" w:color="auto"/>
        <w:bottom w:val="none" w:sz="0" w:space="0" w:color="auto"/>
        <w:right w:val="none" w:sz="0" w:space="0" w:color="auto"/>
      </w:divBdr>
    </w:div>
    <w:div w:id="1600791602">
      <w:bodyDiv w:val="1"/>
      <w:marLeft w:val="0"/>
      <w:marRight w:val="0"/>
      <w:marTop w:val="0"/>
      <w:marBottom w:val="0"/>
      <w:divBdr>
        <w:top w:val="none" w:sz="0" w:space="0" w:color="auto"/>
        <w:left w:val="none" w:sz="0" w:space="0" w:color="auto"/>
        <w:bottom w:val="none" w:sz="0" w:space="0" w:color="auto"/>
        <w:right w:val="none" w:sz="0" w:space="0" w:color="auto"/>
      </w:divBdr>
    </w:div>
    <w:div w:id="1793864930">
      <w:bodyDiv w:val="1"/>
      <w:marLeft w:val="0"/>
      <w:marRight w:val="0"/>
      <w:marTop w:val="0"/>
      <w:marBottom w:val="0"/>
      <w:divBdr>
        <w:top w:val="none" w:sz="0" w:space="0" w:color="auto"/>
        <w:left w:val="none" w:sz="0" w:space="0" w:color="auto"/>
        <w:bottom w:val="none" w:sz="0" w:space="0" w:color="auto"/>
        <w:right w:val="none" w:sz="0" w:space="0" w:color="auto"/>
      </w:divBdr>
      <w:divsChild>
        <w:div w:id="398670511">
          <w:marLeft w:val="0"/>
          <w:marRight w:val="0"/>
          <w:marTop w:val="0"/>
          <w:marBottom w:val="0"/>
          <w:divBdr>
            <w:top w:val="none" w:sz="0" w:space="0" w:color="auto"/>
            <w:left w:val="none" w:sz="0" w:space="0" w:color="auto"/>
            <w:bottom w:val="none" w:sz="0" w:space="0" w:color="auto"/>
            <w:right w:val="none" w:sz="0" w:space="0" w:color="auto"/>
          </w:divBdr>
          <w:divsChild>
            <w:div w:id="2017149757">
              <w:marLeft w:val="345"/>
              <w:marRight w:val="450"/>
              <w:marTop w:val="315"/>
              <w:marBottom w:val="345"/>
              <w:divBdr>
                <w:top w:val="none" w:sz="0" w:space="0" w:color="auto"/>
                <w:left w:val="none" w:sz="0" w:space="0" w:color="auto"/>
                <w:bottom w:val="none" w:sz="0" w:space="0" w:color="auto"/>
                <w:right w:val="none" w:sz="0" w:space="0" w:color="auto"/>
              </w:divBdr>
              <w:divsChild>
                <w:div w:id="526211468">
                  <w:marLeft w:val="0"/>
                  <w:marRight w:val="0"/>
                  <w:marTop w:val="0"/>
                  <w:marBottom w:val="0"/>
                  <w:divBdr>
                    <w:top w:val="none" w:sz="0" w:space="0" w:color="auto"/>
                    <w:left w:val="none" w:sz="0" w:space="0" w:color="auto"/>
                    <w:bottom w:val="none" w:sz="0" w:space="0" w:color="auto"/>
                    <w:right w:val="none" w:sz="0" w:space="0" w:color="auto"/>
                  </w:divBdr>
                  <w:divsChild>
                    <w:div w:id="1313411461">
                      <w:marLeft w:val="0"/>
                      <w:marRight w:val="0"/>
                      <w:marTop w:val="0"/>
                      <w:marBottom w:val="0"/>
                      <w:divBdr>
                        <w:top w:val="none" w:sz="0" w:space="0" w:color="auto"/>
                        <w:left w:val="none" w:sz="0" w:space="0" w:color="auto"/>
                        <w:bottom w:val="none" w:sz="0" w:space="0" w:color="auto"/>
                        <w:right w:val="none" w:sz="0" w:space="0" w:color="auto"/>
                      </w:divBdr>
                      <w:divsChild>
                        <w:div w:id="1122503419">
                          <w:marLeft w:val="0"/>
                          <w:marRight w:val="0"/>
                          <w:marTop w:val="0"/>
                          <w:marBottom w:val="0"/>
                          <w:divBdr>
                            <w:top w:val="single" w:sz="6" w:space="0" w:color="F0F0F0"/>
                            <w:left w:val="single" w:sz="6" w:space="0" w:color="F0F0F0"/>
                            <w:bottom w:val="single" w:sz="6" w:space="0" w:color="F0F0F0"/>
                            <w:right w:val="single" w:sz="6" w:space="0" w:color="F0F0F0"/>
                          </w:divBdr>
                          <w:divsChild>
                            <w:div w:id="716316923">
                              <w:marLeft w:val="150"/>
                              <w:marRight w:val="0"/>
                              <w:marTop w:val="0"/>
                              <w:marBottom w:val="0"/>
                              <w:divBdr>
                                <w:top w:val="none" w:sz="0" w:space="0" w:color="auto"/>
                                <w:left w:val="none" w:sz="0" w:space="0" w:color="auto"/>
                                <w:bottom w:val="none" w:sz="0" w:space="0" w:color="auto"/>
                                <w:right w:val="none" w:sz="0" w:space="0" w:color="auto"/>
                              </w:divBdr>
                              <w:divsChild>
                                <w:div w:id="91710816">
                                  <w:marLeft w:val="0"/>
                                  <w:marRight w:val="0"/>
                                  <w:marTop w:val="0"/>
                                  <w:marBottom w:val="0"/>
                                  <w:divBdr>
                                    <w:top w:val="none" w:sz="0" w:space="0" w:color="auto"/>
                                    <w:left w:val="none" w:sz="0" w:space="0" w:color="auto"/>
                                    <w:bottom w:val="none" w:sz="0" w:space="0" w:color="auto"/>
                                    <w:right w:val="none" w:sz="0" w:space="0" w:color="auto"/>
                                  </w:divBdr>
                                  <w:divsChild>
                                    <w:div w:id="1488399637">
                                      <w:marLeft w:val="0"/>
                                      <w:marRight w:val="0"/>
                                      <w:marTop w:val="150"/>
                                      <w:marBottom w:val="0"/>
                                      <w:divBdr>
                                        <w:top w:val="none" w:sz="0" w:space="0" w:color="auto"/>
                                        <w:left w:val="none" w:sz="0" w:space="0" w:color="auto"/>
                                        <w:bottom w:val="none" w:sz="0" w:space="0" w:color="auto"/>
                                        <w:right w:val="none" w:sz="0" w:space="0" w:color="auto"/>
                                      </w:divBdr>
                                      <w:divsChild>
                                        <w:div w:id="1717700137">
                                          <w:marLeft w:val="0"/>
                                          <w:marRight w:val="0"/>
                                          <w:marTop w:val="0"/>
                                          <w:marBottom w:val="0"/>
                                          <w:divBdr>
                                            <w:top w:val="none" w:sz="0" w:space="0" w:color="auto"/>
                                            <w:left w:val="none" w:sz="0" w:space="0" w:color="auto"/>
                                            <w:bottom w:val="none" w:sz="0" w:space="0" w:color="auto"/>
                                            <w:right w:val="none" w:sz="0" w:space="0" w:color="auto"/>
                                          </w:divBdr>
                                          <w:divsChild>
                                            <w:div w:id="1982464703">
                                              <w:marLeft w:val="0"/>
                                              <w:marRight w:val="0"/>
                                              <w:marTop w:val="0"/>
                                              <w:marBottom w:val="0"/>
                                              <w:divBdr>
                                                <w:top w:val="none" w:sz="0" w:space="0" w:color="auto"/>
                                                <w:left w:val="none" w:sz="0" w:space="0" w:color="auto"/>
                                                <w:bottom w:val="none" w:sz="0" w:space="0" w:color="auto"/>
                                                <w:right w:val="none" w:sz="0" w:space="0" w:color="auto"/>
                                              </w:divBdr>
                                              <w:divsChild>
                                                <w:div w:id="766123944">
                                                  <w:marLeft w:val="0"/>
                                                  <w:marRight w:val="0"/>
                                                  <w:marTop w:val="0"/>
                                                  <w:marBottom w:val="540"/>
                                                  <w:divBdr>
                                                    <w:top w:val="single" w:sz="6" w:space="9" w:color="F0F0F0"/>
                                                    <w:left w:val="single" w:sz="6" w:space="9" w:color="F0F0F0"/>
                                                    <w:bottom w:val="single" w:sz="6" w:space="9" w:color="F0F0F0"/>
                                                    <w:right w:val="single" w:sz="6" w:space="9" w:color="F0F0F0"/>
                                                  </w:divBdr>
                                                </w:div>
                                              </w:divsChild>
                                            </w:div>
                                          </w:divsChild>
                                        </w:div>
                                      </w:divsChild>
                                    </w:div>
                                  </w:divsChild>
                                </w:div>
                              </w:divsChild>
                            </w:div>
                          </w:divsChild>
                        </w:div>
                      </w:divsChild>
                    </w:div>
                  </w:divsChild>
                </w:div>
              </w:divsChild>
            </w:div>
          </w:divsChild>
        </w:div>
      </w:divsChild>
    </w:div>
    <w:div w:id="2092463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8DA9F15-6964-4279-A3B9-14038390F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579</TotalTime>
  <Pages>28</Pages>
  <Words>8668</Words>
  <Characters>49408</Characters>
  <Application>Microsoft Office Word</Application>
  <DocSecurity>0</DocSecurity>
  <Lines>411</Lines>
  <Paragraphs>115</Paragraphs>
  <ScaleCrop>false</ScaleCrop>
  <HeadingPairs>
    <vt:vector size="2" baseType="variant">
      <vt:variant>
        <vt:lpstr>Naslov</vt:lpstr>
      </vt:variant>
      <vt:variant>
        <vt:i4>1</vt:i4>
      </vt:variant>
    </vt:vector>
  </HeadingPairs>
  <TitlesOfParts>
    <vt:vector size="1" baseType="lpstr">
      <vt:lpstr>IZVJEŠĆE O UPRAVLJANJU I RASPOLAGANJU NEKRETNINAMA U VLASNIŠTVU GRADA PREGRADE ZA 2019.GODINU</vt:lpstr>
    </vt:vector>
  </TitlesOfParts>
  <Company>Grad Pregrada</Company>
  <LinksUpToDate>false</LinksUpToDate>
  <CharactersWithSpaces>57961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IZVJEŠĆE O UPRAVLJANJU I RASPOLAGANJU NEKRETNINAMA U VLASNIŠTVU GRADA PREGRADE ZA 2019.GODINU</dc:title>
  <dc:subject>Izvješće o izvršenju Strategije upravljanja i raspolaganja nekretninama u vlasništvu Grada Pregrade 2017.-2020. za 2019. godinu</dc:subject>
  <dc:creator>Gradonačelnik</dc:creator>
  <cp:lastModifiedBy>Ksenija Ogrizek</cp:lastModifiedBy>
  <cp:revision>27</cp:revision>
  <cp:lastPrinted>2020-08-17T06:10:00Z</cp:lastPrinted>
  <dcterms:created xsi:type="dcterms:W3CDTF">2020-08-03T06:49:00Z</dcterms:created>
  <dcterms:modified xsi:type="dcterms:W3CDTF">2020-08-17T06:12:00Z</dcterms:modified>
</cp:coreProperties>
</file>